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22B9" w14:textId="77777777" w:rsidR="167807A7" w:rsidRPr="00BF35CA" w:rsidRDefault="167807A7" w:rsidP="00BF35CA">
      <w:pPr>
        <w:rPr>
          <w:rFonts w:ascii="Arial" w:eastAsia="Arial" w:hAnsi="Arial" w:cs="Arial"/>
        </w:rPr>
      </w:pPr>
    </w:p>
    <w:p w14:paraId="11A57571" w14:textId="568FC086" w:rsidR="7B534700" w:rsidRDefault="00253B03" w:rsidP="7B534700">
      <w:pPr>
        <w:pStyle w:val="Header"/>
        <w:jc w:val="center"/>
        <w:rPr>
          <w:rFonts w:ascii="Arial" w:eastAsia="Arial" w:hAnsi="Arial" w:cs="Arial"/>
          <w:b/>
          <w:sz w:val="28"/>
          <w:szCs w:val="28"/>
        </w:rPr>
      </w:pPr>
      <w:r>
        <w:rPr>
          <w:noProof/>
          <w:lang w:eastAsia="en-GB"/>
        </w:rPr>
        <w:drawing>
          <wp:inline distT="0" distB="0" distL="0" distR="0" wp14:anchorId="63D9ABAB" wp14:editId="309BBAE7">
            <wp:extent cx="57150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p w14:paraId="1E65FCDA" w14:textId="77777777" w:rsidR="005C5A98" w:rsidRPr="008161C8" w:rsidRDefault="005C5A98" w:rsidP="356BC62B">
      <w:pPr>
        <w:pStyle w:val="Header"/>
        <w:tabs>
          <w:tab w:val="clear" w:pos="4513"/>
          <w:tab w:val="clear" w:pos="9026"/>
          <w:tab w:val="left" w:pos="2559"/>
        </w:tabs>
        <w:jc w:val="center"/>
        <w:rPr>
          <w:rFonts w:ascii="Arial" w:eastAsia="Arial" w:hAnsi="Arial" w:cs="Arial"/>
          <w:b/>
          <w:sz w:val="28"/>
          <w:szCs w:val="28"/>
        </w:rPr>
      </w:pPr>
      <w:r w:rsidRPr="008161C8">
        <w:rPr>
          <w:rFonts w:ascii="Arial" w:eastAsia="Arial" w:hAnsi="Arial" w:cs="Arial"/>
          <w:b/>
          <w:sz w:val="28"/>
          <w:szCs w:val="28"/>
        </w:rPr>
        <w:t>Job Description</w:t>
      </w:r>
    </w:p>
    <w:p w14:paraId="76523CFA" w14:textId="77777777" w:rsidR="005C5A98" w:rsidRPr="008161C8" w:rsidRDefault="005C5A98" w:rsidP="356BC62B">
      <w:pPr>
        <w:rPr>
          <w:rFonts w:ascii="Arial" w:eastAsia="Arial" w:hAnsi="Arial" w:cs="Arial"/>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06"/>
      </w:tblGrid>
      <w:tr w:rsidR="00B45C60" w:rsidRPr="00BB2539" w14:paraId="0837C050" w14:textId="77777777" w:rsidTr="00BF35CA">
        <w:tc>
          <w:tcPr>
            <w:tcW w:w="3261" w:type="dxa"/>
          </w:tcPr>
          <w:p w14:paraId="4AF9DF75" w14:textId="77777777" w:rsidR="00524E7A" w:rsidRPr="00BB2539" w:rsidRDefault="00524E7A" w:rsidP="356BC62B">
            <w:pPr>
              <w:rPr>
                <w:rFonts w:ascii="Arial" w:eastAsia="Arial" w:hAnsi="Arial" w:cs="Arial"/>
                <w:b/>
                <w:sz w:val="28"/>
                <w:szCs w:val="28"/>
              </w:rPr>
            </w:pPr>
          </w:p>
          <w:p w14:paraId="6EFE632B" w14:textId="77777777" w:rsidR="00B45C60" w:rsidRPr="00BB2539" w:rsidRDefault="00B45C60" w:rsidP="356BC62B">
            <w:pPr>
              <w:rPr>
                <w:rFonts w:ascii="Arial" w:eastAsia="Arial" w:hAnsi="Arial" w:cs="Arial"/>
                <w:b/>
                <w:sz w:val="28"/>
                <w:szCs w:val="28"/>
              </w:rPr>
            </w:pPr>
            <w:r w:rsidRPr="00BB2539">
              <w:rPr>
                <w:rFonts w:ascii="Arial" w:eastAsia="Arial" w:hAnsi="Arial" w:cs="Arial"/>
                <w:b/>
                <w:sz w:val="28"/>
                <w:szCs w:val="28"/>
              </w:rPr>
              <w:t>Job Title:</w:t>
            </w:r>
          </w:p>
        </w:tc>
        <w:tc>
          <w:tcPr>
            <w:tcW w:w="5806" w:type="dxa"/>
            <w:shd w:val="clear" w:color="auto" w:fill="auto"/>
          </w:tcPr>
          <w:p w14:paraId="3DEA38D9" w14:textId="77777777" w:rsidR="00BB2539" w:rsidRDefault="00BB2539" w:rsidP="00BB2539">
            <w:pPr>
              <w:rPr>
                <w:rFonts w:ascii="Arial" w:eastAsia="Arial" w:hAnsi="Arial" w:cs="Arial"/>
              </w:rPr>
            </w:pPr>
          </w:p>
          <w:p w14:paraId="23121837" w14:textId="5398AF3B" w:rsidR="00B45C60" w:rsidRPr="00BB2539" w:rsidRDefault="00AA0B54" w:rsidP="00BB2539">
            <w:pPr>
              <w:rPr>
                <w:rFonts w:ascii="Arial" w:eastAsia="Arial" w:hAnsi="Arial" w:cs="Arial"/>
              </w:rPr>
            </w:pPr>
            <w:r>
              <w:rPr>
                <w:rFonts w:ascii="Arial" w:eastAsia="Arial" w:hAnsi="Arial" w:cs="Arial"/>
              </w:rPr>
              <w:t>Research Fellow / post-doctoral researcher</w:t>
            </w:r>
          </w:p>
        </w:tc>
      </w:tr>
      <w:tr w:rsidR="00B45C60" w:rsidRPr="00BB2539" w14:paraId="0AB9FDAD" w14:textId="77777777" w:rsidTr="00BF35CA">
        <w:tc>
          <w:tcPr>
            <w:tcW w:w="3261" w:type="dxa"/>
          </w:tcPr>
          <w:p w14:paraId="61174BF2" w14:textId="708685E2" w:rsidR="068064F2" w:rsidRPr="00BB2539" w:rsidRDefault="068064F2" w:rsidP="068064F2">
            <w:pPr>
              <w:rPr>
                <w:rFonts w:ascii="Arial" w:eastAsia="Arial" w:hAnsi="Arial" w:cs="Arial"/>
                <w:b/>
                <w:sz w:val="28"/>
                <w:szCs w:val="28"/>
              </w:rPr>
            </w:pPr>
          </w:p>
          <w:p w14:paraId="110180BB" w14:textId="3C83382D" w:rsidR="00B45C60" w:rsidRPr="00BB2539" w:rsidRDefault="00B45C60" w:rsidP="356BC62B">
            <w:pPr>
              <w:rPr>
                <w:rFonts w:ascii="Arial" w:eastAsia="Arial" w:hAnsi="Arial" w:cs="Arial"/>
                <w:b/>
                <w:sz w:val="28"/>
                <w:szCs w:val="28"/>
              </w:rPr>
            </w:pPr>
            <w:r w:rsidRPr="00BB2539">
              <w:rPr>
                <w:rFonts w:ascii="Arial" w:eastAsia="Arial" w:hAnsi="Arial" w:cs="Arial"/>
                <w:b/>
                <w:sz w:val="28"/>
                <w:szCs w:val="28"/>
              </w:rPr>
              <w:t>Department / School:</w:t>
            </w:r>
          </w:p>
        </w:tc>
        <w:tc>
          <w:tcPr>
            <w:tcW w:w="5806" w:type="dxa"/>
            <w:shd w:val="clear" w:color="auto" w:fill="auto"/>
          </w:tcPr>
          <w:p w14:paraId="01B451D7" w14:textId="77777777" w:rsidR="00B45C60" w:rsidRPr="00BB2539" w:rsidRDefault="00B45C60" w:rsidP="356BC62B">
            <w:pPr>
              <w:rPr>
                <w:rFonts w:ascii="Arial" w:eastAsia="Arial" w:hAnsi="Arial" w:cs="Arial"/>
              </w:rPr>
            </w:pPr>
          </w:p>
          <w:p w14:paraId="7DB458A7" w14:textId="699FE398" w:rsidR="006F26B4" w:rsidRPr="00BB2539" w:rsidRDefault="00AA0B54" w:rsidP="356BC62B">
            <w:pPr>
              <w:rPr>
                <w:rFonts w:ascii="Arial" w:eastAsia="Arial" w:hAnsi="Arial" w:cs="Arial"/>
              </w:rPr>
            </w:pPr>
            <w:r>
              <w:rPr>
                <w:rFonts w:ascii="Arial" w:eastAsia="Arial" w:hAnsi="Arial" w:cs="Arial"/>
              </w:rPr>
              <w:t>The Roslin Institute/CMVM as part of CTLGH</w:t>
            </w:r>
          </w:p>
          <w:p w14:paraId="432E5840" w14:textId="77777777" w:rsidR="00524E7A" w:rsidRPr="00BB2539" w:rsidRDefault="00524E7A" w:rsidP="356BC62B">
            <w:pPr>
              <w:jc w:val="center"/>
              <w:rPr>
                <w:rFonts w:ascii="Arial" w:eastAsia="Arial" w:hAnsi="Arial" w:cs="Arial"/>
              </w:rPr>
            </w:pPr>
          </w:p>
        </w:tc>
      </w:tr>
      <w:tr w:rsidR="00B45C60" w:rsidRPr="00BB2539" w14:paraId="24DBA331" w14:textId="77777777" w:rsidTr="00BF35CA">
        <w:tc>
          <w:tcPr>
            <w:tcW w:w="3261" w:type="dxa"/>
          </w:tcPr>
          <w:p w14:paraId="29C8C53C" w14:textId="0DED57E7" w:rsidR="00B45C60" w:rsidRPr="00BB2539" w:rsidRDefault="00764846" w:rsidP="356BC62B">
            <w:pPr>
              <w:rPr>
                <w:rFonts w:ascii="Arial" w:eastAsia="Arial" w:hAnsi="Arial" w:cs="Arial"/>
                <w:b/>
                <w:sz w:val="28"/>
                <w:szCs w:val="28"/>
              </w:rPr>
            </w:pPr>
            <w:r w:rsidRPr="00BB2539">
              <w:rPr>
                <w:rFonts w:ascii="Arial" w:eastAsia="Arial" w:hAnsi="Arial" w:cs="Arial"/>
                <w:b/>
                <w:sz w:val="28"/>
                <w:szCs w:val="28"/>
              </w:rPr>
              <w:t>Reports To</w:t>
            </w:r>
            <w:r w:rsidR="00B45C60" w:rsidRPr="00BB2539">
              <w:rPr>
                <w:rFonts w:ascii="Arial" w:eastAsia="Arial" w:hAnsi="Arial" w:cs="Arial"/>
                <w:b/>
                <w:sz w:val="28"/>
                <w:szCs w:val="28"/>
              </w:rPr>
              <w:t>:</w:t>
            </w:r>
          </w:p>
          <w:p w14:paraId="164355E8" w14:textId="77777777" w:rsidR="00B45C60" w:rsidRPr="00BB2539" w:rsidRDefault="00B45C60" w:rsidP="356BC62B">
            <w:pPr>
              <w:rPr>
                <w:rFonts w:ascii="Arial" w:eastAsia="Arial" w:hAnsi="Arial" w:cs="Arial"/>
                <w:b/>
                <w:sz w:val="28"/>
                <w:szCs w:val="28"/>
              </w:rPr>
            </w:pPr>
          </w:p>
        </w:tc>
        <w:tc>
          <w:tcPr>
            <w:tcW w:w="5806" w:type="dxa"/>
            <w:shd w:val="clear" w:color="auto" w:fill="auto"/>
          </w:tcPr>
          <w:p w14:paraId="30436738" w14:textId="6A36E13E" w:rsidR="00B45C60" w:rsidRPr="00BB2539" w:rsidRDefault="00AA0B54" w:rsidP="356BC62B">
            <w:pPr>
              <w:rPr>
                <w:rFonts w:ascii="Arial" w:eastAsia="Arial" w:hAnsi="Arial" w:cs="Arial"/>
              </w:rPr>
            </w:pPr>
            <w:r>
              <w:rPr>
                <w:rFonts w:ascii="Arial" w:eastAsia="Arial" w:hAnsi="Arial" w:cs="Arial"/>
              </w:rPr>
              <w:t xml:space="preserve">Professor </w:t>
            </w:r>
            <w:proofErr w:type="spellStart"/>
            <w:r>
              <w:rPr>
                <w:rFonts w:ascii="Arial" w:eastAsia="Arial" w:hAnsi="Arial" w:cs="Arial"/>
              </w:rPr>
              <w:t>Lonneke</w:t>
            </w:r>
            <w:proofErr w:type="spellEnd"/>
            <w:r>
              <w:rPr>
                <w:rFonts w:ascii="Arial" w:eastAsia="Arial" w:hAnsi="Arial" w:cs="Arial"/>
              </w:rPr>
              <w:t xml:space="preserve"> </w:t>
            </w:r>
            <w:proofErr w:type="spellStart"/>
            <w:r>
              <w:rPr>
                <w:rFonts w:ascii="Arial" w:eastAsia="Arial" w:hAnsi="Arial" w:cs="Arial"/>
              </w:rPr>
              <w:t>Vervelde</w:t>
            </w:r>
            <w:proofErr w:type="spellEnd"/>
          </w:p>
        </w:tc>
      </w:tr>
    </w:tbl>
    <w:p w14:paraId="19104C18" w14:textId="77777777" w:rsidR="00B45C60" w:rsidRPr="00BB2539" w:rsidRDefault="00B45C60" w:rsidP="356BC62B">
      <w:pPr>
        <w:rPr>
          <w:rFonts w:ascii="Arial" w:eastAsia="Arial" w:hAnsi="Arial" w:cs="Arial"/>
          <w:sz w:val="28"/>
          <w:szCs w:val="28"/>
        </w:rPr>
      </w:pPr>
    </w:p>
    <w:p w14:paraId="2143FE86" w14:textId="77777777" w:rsidR="00B45C60" w:rsidRPr="008161C8" w:rsidRDefault="00B45C60" w:rsidP="008161C8">
      <w:pPr>
        <w:shd w:val="clear" w:color="auto" w:fill="D9D9D9" w:themeFill="background1" w:themeFillShade="D9"/>
        <w:rPr>
          <w:rFonts w:ascii="Arial" w:eastAsia="Arial" w:hAnsi="Arial" w:cs="Arial"/>
          <w:b/>
          <w:sz w:val="28"/>
          <w:szCs w:val="28"/>
        </w:rPr>
      </w:pPr>
      <w:r w:rsidRPr="008161C8">
        <w:rPr>
          <w:rFonts w:ascii="Arial" w:eastAsia="Arial" w:hAnsi="Arial" w:cs="Arial"/>
          <w:b/>
          <w:sz w:val="28"/>
          <w:szCs w:val="28"/>
        </w:rPr>
        <w:t>Job Purpose</w:t>
      </w:r>
    </w:p>
    <w:p w14:paraId="4888314C" w14:textId="77777777" w:rsidR="00524E7A" w:rsidRPr="008161C8" w:rsidRDefault="00524E7A" w:rsidP="356BC62B">
      <w:pPr>
        <w:rPr>
          <w:rFonts w:ascii="Arial" w:eastAsia="Arial" w:hAnsi="Arial" w:cs="Arial"/>
        </w:rPr>
      </w:pPr>
    </w:p>
    <w:p w14:paraId="2BD8098D" w14:textId="1728471C" w:rsidR="00FB14B9" w:rsidRPr="008161C8" w:rsidRDefault="00AA0B54" w:rsidP="356BC62B">
      <w:pPr>
        <w:rPr>
          <w:rFonts w:ascii="Arial" w:eastAsia="Arial" w:hAnsi="Arial" w:cs="Arial"/>
        </w:rPr>
      </w:pPr>
      <w:r>
        <w:rPr>
          <w:rFonts w:ascii="Arial" w:eastAsia="Arial" w:hAnsi="Arial" w:cs="Arial"/>
        </w:rPr>
        <w:t xml:space="preserve">We are seeking a post-doctoral research fellow to join the Roslin Institute, Avian Immunology Group, working as part of the </w:t>
      </w:r>
      <w:r w:rsidRPr="00AA0B54">
        <w:rPr>
          <w:rFonts w:ascii="Arial" w:eastAsia="Arial" w:hAnsi="Arial" w:cs="Arial"/>
        </w:rPr>
        <w:t>Centre for Tropical Livestock Genetics and Health</w:t>
      </w:r>
      <w:r>
        <w:rPr>
          <w:rFonts w:ascii="Arial" w:eastAsia="Arial" w:hAnsi="Arial" w:cs="Arial"/>
        </w:rPr>
        <w:t xml:space="preserve">. </w:t>
      </w:r>
      <w:r w:rsidR="00544E1E" w:rsidRPr="00544E1E">
        <w:rPr>
          <w:rFonts w:ascii="Arial" w:eastAsia="Arial" w:hAnsi="Arial" w:cs="Arial"/>
        </w:rPr>
        <w:t xml:space="preserve">You will be a motivated, enthusiastic, </w:t>
      </w:r>
      <w:r w:rsidR="00544E1E">
        <w:rPr>
          <w:rFonts w:ascii="Arial" w:eastAsia="Arial" w:hAnsi="Arial" w:cs="Arial"/>
        </w:rPr>
        <w:t xml:space="preserve">and </w:t>
      </w:r>
      <w:r w:rsidR="00544E1E" w:rsidRPr="00544E1E">
        <w:rPr>
          <w:rFonts w:ascii="Arial" w:eastAsia="Arial" w:hAnsi="Arial" w:cs="Arial"/>
        </w:rPr>
        <w:t xml:space="preserve">creative researcher interested in working in the area of </w:t>
      </w:r>
      <w:r w:rsidR="00544E1E">
        <w:rPr>
          <w:rFonts w:ascii="Arial" w:eastAsia="Arial" w:hAnsi="Arial" w:cs="Arial"/>
        </w:rPr>
        <w:t>gut health</w:t>
      </w:r>
      <w:r w:rsidR="000D01D0">
        <w:rPr>
          <w:rFonts w:ascii="Arial" w:eastAsia="Arial" w:hAnsi="Arial" w:cs="Arial"/>
        </w:rPr>
        <w:t xml:space="preserve">, the interaction between immunity and nutrition </w:t>
      </w:r>
      <w:r w:rsidR="00544E1E">
        <w:rPr>
          <w:rFonts w:ascii="Arial" w:eastAsia="Arial" w:hAnsi="Arial" w:cs="Arial"/>
        </w:rPr>
        <w:t xml:space="preserve"> and the development </w:t>
      </w:r>
      <w:r w:rsidR="000D01D0">
        <w:rPr>
          <w:rFonts w:ascii="Arial" w:eastAsia="Arial" w:hAnsi="Arial" w:cs="Arial"/>
        </w:rPr>
        <w:t xml:space="preserve">of a phenotypic screening platform using intestinal </w:t>
      </w:r>
      <w:r w:rsidR="00544E1E">
        <w:rPr>
          <w:rFonts w:ascii="Arial" w:eastAsia="Arial" w:hAnsi="Arial" w:cs="Arial"/>
        </w:rPr>
        <w:t xml:space="preserve">organoids, </w:t>
      </w:r>
      <w:r>
        <w:rPr>
          <w:rFonts w:ascii="Arial" w:eastAsia="Arial" w:hAnsi="Arial" w:cs="Arial"/>
        </w:rPr>
        <w:t xml:space="preserve"> </w:t>
      </w:r>
    </w:p>
    <w:p w14:paraId="19F33101" w14:textId="77777777" w:rsidR="00FB14B9" w:rsidRPr="008161C8" w:rsidRDefault="00FB14B9" w:rsidP="356BC62B">
      <w:pPr>
        <w:jc w:val="center"/>
        <w:rPr>
          <w:rFonts w:ascii="Arial" w:eastAsia="Arial" w:hAnsi="Arial" w:cs="Arial"/>
        </w:rPr>
      </w:pPr>
    </w:p>
    <w:p w14:paraId="21ABB17B" w14:textId="77777777" w:rsidR="00B45C60" w:rsidRPr="008161C8" w:rsidRDefault="00B45C60" w:rsidP="008161C8">
      <w:pPr>
        <w:shd w:val="clear" w:color="auto" w:fill="D9D9D9" w:themeFill="background1" w:themeFillShade="D9"/>
        <w:rPr>
          <w:rFonts w:ascii="Arial" w:eastAsia="Arial" w:hAnsi="Arial" w:cs="Arial"/>
          <w:b/>
          <w:sz w:val="28"/>
          <w:szCs w:val="28"/>
        </w:rPr>
      </w:pPr>
      <w:r w:rsidRPr="008161C8">
        <w:rPr>
          <w:rFonts w:ascii="Arial" w:eastAsia="Arial" w:hAnsi="Arial" w:cs="Arial"/>
          <w:b/>
          <w:sz w:val="28"/>
          <w:szCs w:val="28"/>
        </w:rPr>
        <w:t>Main responsibilities</w:t>
      </w:r>
    </w:p>
    <w:p w14:paraId="4D7EE973" w14:textId="251BD942" w:rsidR="0000730C" w:rsidRPr="00BB022D" w:rsidRDefault="0000730C" w:rsidP="00BB022D">
      <w:pPr>
        <w:shd w:val="clear" w:color="auto" w:fill="FFFFFF" w:themeFill="background1"/>
        <w:rPr>
          <w:rFonts w:ascii="Arial" w:eastAsia="Arial" w:hAnsi="Arial" w:cs="Arial"/>
        </w:rPr>
      </w:pPr>
    </w:p>
    <w:p w14:paraId="1CEE824A" w14:textId="2B3F611D" w:rsidR="00BB022D" w:rsidRPr="00BB022D" w:rsidRDefault="00BB022D" w:rsidP="00BB022D">
      <w:pPr>
        <w:pStyle w:val="ListParagraph"/>
        <w:numPr>
          <w:ilvl w:val="0"/>
          <w:numId w:val="11"/>
        </w:numPr>
        <w:shd w:val="clear" w:color="auto" w:fill="FFFFFF" w:themeFill="background1"/>
        <w:rPr>
          <w:rFonts w:ascii="Arial" w:eastAsia="Arial" w:hAnsi="Arial" w:cs="Arial"/>
        </w:rPr>
      </w:pPr>
      <w:r w:rsidRPr="00BB022D">
        <w:rPr>
          <w:rFonts w:ascii="Arial" w:hAnsi="Arial" w:cs="Arial"/>
          <w:bCs w:val="0"/>
        </w:rPr>
        <w:t xml:space="preserve">Plan, organise and conduct experiments under the supervision of Prof </w:t>
      </w:r>
      <w:proofErr w:type="spellStart"/>
      <w:r w:rsidRPr="00BB022D">
        <w:rPr>
          <w:rFonts w:ascii="Arial" w:hAnsi="Arial" w:cs="Arial"/>
          <w:bCs w:val="0"/>
        </w:rPr>
        <w:t>Vervelde</w:t>
      </w:r>
      <w:proofErr w:type="spellEnd"/>
      <w:r w:rsidRPr="00BB022D">
        <w:rPr>
          <w:rFonts w:ascii="Arial" w:hAnsi="Arial" w:cs="Arial"/>
          <w:bCs w:val="0"/>
        </w:rPr>
        <w:t>. (</w:t>
      </w:r>
      <w:r w:rsidR="00D10633">
        <w:rPr>
          <w:rFonts w:ascii="Arial" w:hAnsi="Arial" w:cs="Arial"/>
          <w:bCs w:val="0"/>
        </w:rPr>
        <w:t>6</w:t>
      </w:r>
      <w:r w:rsidRPr="00BB022D">
        <w:rPr>
          <w:rFonts w:ascii="Arial" w:hAnsi="Arial" w:cs="Arial"/>
          <w:bCs w:val="0"/>
        </w:rPr>
        <w:t>5%)</w:t>
      </w:r>
    </w:p>
    <w:p w14:paraId="3DA66AC3" w14:textId="7E710741" w:rsidR="00763E63" w:rsidRPr="00BB022D" w:rsidRDefault="00BB022D" w:rsidP="00BB022D">
      <w:pPr>
        <w:pStyle w:val="ListParagraph"/>
        <w:numPr>
          <w:ilvl w:val="0"/>
          <w:numId w:val="11"/>
        </w:numPr>
        <w:shd w:val="clear" w:color="auto" w:fill="FFFFFF" w:themeFill="background1"/>
        <w:rPr>
          <w:rFonts w:ascii="Arial" w:eastAsia="Arial" w:hAnsi="Arial" w:cs="Arial"/>
        </w:rPr>
      </w:pPr>
      <w:r w:rsidRPr="00BB022D">
        <w:rPr>
          <w:rFonts w:ascii="Arial" w:hAnsi="Arial" w:cs="Arial"/>
          <w:bCs w:val="0"/>
        </w:rPr>
        <w:t>Monitor the progress of experiments and maintain accurate records of procedures and observations. Repeat or refine experiments as required and collate, analyse and interpret data toward publication.</w:t>
      </w:r>
      <w:r w:rsidRPr="00BB022D">
        <w:rPr>
          <w:rFonts w:ascii="Arial" w:eastAsia="Arial" w:hAnsi="Arial" w:cs="Arial"/>
        </w:rPr>
        <w:t xml:space="preserve"> (</w:t>
      </w:r>
      <w:r w:rsidR="00D10633">
        <w:rPr>
          <w:rFonts w:ascii="Arial" w:eastAsia="Arial" w:hAnsi="Arial" w:cs="Arial"/>
        </w:rPr>
        <w:t>2</w:t>
      </w:r>
      <w:r w:rsidR="00D336CE">
        <w:rPr>
          <w:rFonts w:ascii="Arial" w:eastAsia="Arial" w:hAnsi="Arial" w:cs="Arial"/>
        </w:rPr>
        <w:t>5</w:t>
      </w:r>
      <w:r w:rsidRPr="00BB022D">
        <w:rPr>
          <w:rFonts w:ascii="Arial" w:eastAsia="Arial" w:hAnsi="Arial" w:cs="Arial"/>
        </w:rPr>
        <w:t>%)</w:t>
      </w:r>
    </w:p>
    <w:p w14:paraId="79A875DC" w14:textId="587AE9D8" w:rsidR="00BB022D" w:rsidRDefault="00BB022D" w:rsidP="00BB022D">
      <w:pPr>
        <w:pStyle w:val="ListParagraph"/>
        <w:numPr>
          <w:ilvl w:val="0"/>
          <w:numId w:val="11"/>
        </w:numPr>
        <w:shd w:val="clear" w:color="auto" w:fill="FFFFFF" w:themeFill="background1"/>
        <w:rPr>
          <w:rFonts w:ascii="Arial" w:eastAsia="Arial" w:hAnsi="Arial" w:cs="Arial"/>
        </w:rPr>
      </w:pPr>
      <w:r w:rsidRPr="00BB022D">
        <w:rPr>
          <w:rFonts w:ascii="Arial" w:eastAsia="Arial" w:hAnsi="Arial" w:cs="Arial"/>
        </w:rPr>
        <w:t xml:space="preserve">Liaise with collaborators at </w:t>
      </w:r>
      <w:r>
        <w:rPr>
          <w:rFonts w:ascii="Arial" w:eastAsia="Arial" w:hAnsi="Arial" w:cs="Arial"/>
        </w:rPr>
        <w:t>SRUC (Edinburgh)</w:t>
      </w:r>
      <w:r w:rsidRPr="00BB022D">
        <w:rPr>
          <w:rFonts w:ascii="Arial" w:eastAsia="Arial" w:hAnsi="Arial" w:cs="Arial"/>
        </w:rPr>
        <w:t xml:space="preserve"> </w:t>
      </w:r>
      <w:r w:rsidR="00D336CE">
        <w:rPr>
          <w:rFonts w:ascii="Arial" w:eastAsia="Arial" w:hAnsi="Arial" w:cs="Arial"/>
        </w:rPr>
        <w:t xml:space="preserve">and ILRI (Ethiopia) </w:t>
      </w:r>
      <w:r w:rsidRPr="00BB022D">
        <w:rPr>
          <w:rFonts w:ascii="Arial" w:eastAsia="Arial" w:hAnsi="Arial" w:cs="Arial"/>
        </w:rPr>
        <w:t>toward completion of the experiments, project objectives and translation of findings. Prepare and deliver oral presentations or written reports describing research findings as required.</w:t>
      </w:r>
      <w:r>
        <w:rPr>
          <w:rFonts w:ascii="Arial" w:eastAsia="Arial" w:hAnsi="Arial" w:cs="Arial"/>
        </w:rPr>
        <w:t xml:space="preserve"> (</w:t>
      </w:r>
      <w:r w:rsidR="00D336CE">
        <w:rPr>
          <w:rFonts w:ascii="Arial" w:eastAsia="Arial" w:hAnsi="Arial" w:cs="Arial"/>
        </w:rPr>
        <w:t>5</w:t>
      </w:r>
      <w:r>
        <w:rPr>
          <w:rFonts w:ascii="Arial" w:eastAsia="Arial" w:hAnsi="Arial" w:cs="Arial"/>
        </w:rPr>
        <w:t>%)</w:t>
      </w:r>
    </w:p>
    <w:p w14:paraId="615484AB" w14:textId="5FCB16ED" w:rsidR="00BB022D" w:rsidRDefault="00BB022D" w:rsidP="00BB022D">
      <w:pPr>
        <w:pStyle w:val="ListParagraph"/>
        <w:numPr>
          <w:ilvl w:val="0"/>
          <w:numId w:val="11"/>
        </w:numPr>
        <w:shd w:val="clear" w:color="auto" w:fill="FFFFFF" w:themeFill="background1"/>
        <w:rPr>
          <w:rFonts w:ascii="Arial" w:eastAsia="Arial" w:hAnsi="Arial" w:cs="Arial"/>
        </w:rPr>
      </w:pPr>
      <w:r w:rsidRPr="00BB022D">
        <w:rPr>
          <w:rFonts w:ascii="Arial" w:eastAsia="Arial" w:hAnsi="Arial" w:cs="Arial"/>
        </w:rPr>
        <w:t xml:space="preserve">Provide support to other members of the </w:t>
      </w:r>
      <w:r w:rsidR="009C3528">
        <w:rPr>
          <w:rFonts w:ascii="Arial" w:eastAsia="Arial" w:hAnsi="Arial" w:cs="Arial"/>
        </w:rPr>
        <w:t>consortium and group</w:t>
      </w:r>
      <w:r w:rsidRPr="00BB022D">
        <w:rPr>
          <w:rFonts w:ascii="Arial" w:eastAsia="Arial" w:hAnsi="Arial" w:cs="Arial"/>
        </w:rPr>
        <w:t>. Contribute to the smooth operation of the laboratory, for example via the procurement of materials, maintenance of routine cultures or solutions, scrutiny of budgets and spending, and provision of advice and training to ot</w:t>
      </w:r>
      <w:r>
        <w:rPr>
          <w:rFonts w:ascii="Arial" w:eastAsia="Arial" w:hAnsi="Arial" w:cs="Arial"/>
        </w:rPr>
        <w:t>her members of the laboratory. (</w:t>
      </w:r>
      <w:r w:rsidR="00D336CE">
        <w:rPr>
          <w:rFonts w:ascii="Arial" w:eastAsia="Arial" w:hAnsi="Arial" w:cs="Arial"/>
        </w:rPr>
        <w:t>3</w:t>
      </w:r>
      <w:r>
        <w:rPr>
          <w:rFonts w:ascii="Arial" w:eastAsia="Arial" w:hAnsi="Arial" w:cs="Arial"/>
        </w:rPr>
        <w:t>%)</w:t>
      </w:r>
    </w:p>
    <w:p w14:paraId="29B6F81C" w14:textId="4F93B784" w:rsidR="00D336CE" w:rsidRPr="00D336CE" w:rsidRDefault="00D336CE" w:rsidP="00D336CE">
      <w:pPr>
        <w:pStyle w:val="ListParagraph"/>
        <w:numPr>
          <w:ilvl w:val="0"/>
          <w:numId w:val="11"/>
        </w:numPr>
        <w:rPr>
          <w:rFonts w:ascii="Arial" w:eastAsia="Arial" w:hAnsi="Arial" w:cs="Arial"/>
        </w:rPr>
      </w:pPr>
      <w:r w:rsidRPr="00D336CE">
        <w:rPr>
          <w:rFonts w:ascii="Arial" w:eastAsia="Arial" w:hAnsi="Arial" w:cs="Arial"/>
        </w:rPr>
        <w:t>Comply with standard operating procedures, risk assessments and the Quality Assurance scheme in fulfilment of the requirements of the Health &amp; Safety Executive and Joint Funders Code of Practice for Research. For work involving licensed procedures with animals, comply with the requirements of the Animals (Scientific Procedures) Act 1986. Receive and provide training in such areas as required. Maintain or revise relevant documentation relating to safety and compliance ma</w:t>
      </w:r>
      <w:r>
        <w:rPr>
          <w:rFonts w:ascii="Arial" w:eastAsia="Arial" w:hAnsi="Arial" w:cs="Arial"/>
        </w:rPr>
        <w:t>tters under the supervision of P</w:t>
      </w:r>
      <w:r w:rsidRPr="00D336CE">
        <w:rPr>
          <w:rFonts w:ascii="Arial" w:eastAsia="Arial" w:hAnsi="Arial" w:cs="Arial"/>
        </w:rPr>
        <w:t>r</w:t>
      </w:r>
      <w:r>
        <w:rPr>
          <w:rFonts w:ascii="Arial" w:eastAsia="Arial" w:hAnsi="Arial" w:cs="Arial"/>
        </w:rPr>
        <w:t xml:space="preserve">of </w:t>
      </w:r>
      <w:proofErr w:type="spellStart"/>
      <w:r>
        <w:rPr>
          <w:rFonts w:ascii="Arial" w:eastAsia="Arial" w:hAnsi="Arial" w:cs="Arial"/>
        </w:rPr>
        <w:t>Vervelde</w:t>
      </w:r>
      <w:proofErr w:type="spellEnd"/>
      <w:r>
        <w:rPr>
          <w:rFonts w:ascii="Arial" w:eastAsia="Arial" w:hAnsi="Arial" w:cs="Arial"/>
        </w:rPr>
        <w:t>.</w:t>
      </w:r>
      <w:r w:rsidRPr="00D336CE">
        <w:rPr>
          <w:rFonts w:ascii="Arial" w:eastAsia="Arial" w:hAnsi="Arial" w:cs="Arial"/>
        </w:rPr>
        <w:t xml:space="preserve"> </w:t>
      </w:r>
      <w:r>
        <w:rPr>
          <w:rFonts w:ascii="Arial" w:eastAsia="Arial" w:hAnsi="Arial" w:cs="Arial"/>
        </w:rPr>
        <w:t>(2%)</w:t>
      </w:r>
    </w:p>
    <w:p w14:paraId="36691514" w14:textId="77777777" w:rsidR="00D336CE" w:rsidRPr="00BB022D" w:rsidRDefault="00D336CE" w:rsidP="00D336CE">
      <w:pPr>
        <w:pStyle w:val="ListParagraph"/>
        <w:shd w:val="clear" w:color="auto" w:fill="FFFFFF" w:themeFill="background1"/>
        <w:rPr>
          <w:rFonts w:ascii="Arial" w:eastAsia="Arial" w:hAnsi="Arial" w:cs="Arial"/>
        </w:rPr>
      </w:pPr>
    </w:p>
    <w:p w14:paraId="345A992D" w14:textId="77777777" w:rsidR="00FB14B9" w:rsidRPr="008161C8" w:rsidRDefault="00FB14B9" w:rsidP="356BC62B">
      <w:pPr>
        <w:rPr>
          <w:rFonts w:ascii="Arial" w:eastAsia="Arial" w:hAnsi="Arial" w:cs="Arial"/>
        </w:rPr>
      </w:pPr>
    </w:p>
    <w:p w14:paraId="12B32120" w14:textId="77777777" w:rsidR="00FB14B9" w:rsidRPr="008161C8" w:rsidRDefault="00034E9D" w:rsidP="008161C8">
      <w:pPr>
        <w:shd w:val="clear" w:color="auto" w:fill="D9D9D9" w:themeFill="background1" w:themeFillShade="D9"/>
        <w:rPr>
          <w:rFonts w:ascii="Arial" w:eastAsia="Arial" w:hAnsi="Arial" w:cs="Arial"/>
          <w:b/>
          <w:sz w:val="28"/>
          <w:szCs w:val="28"/>
        </w:rPr>
      </w:pPr>
      <w:r w:rsidRPr="008161C8">
        <w:rPr>
          <w:rFonts w:ascii="Arial" w:eastAsia="Arial" w:hAnsi="Arial" w:cs="Arial"/>
          <w:b/>
          <w:sz w:val="28"/>
          <w:szCs w:val="28"/>
        </w:rPr>
        <w:t>Planning &amp; Organising</w:t>
      </w:r>
    </w:p>
    <w:p w14:paraId="13E1D126" w14:textId="77777777" w:rsidR="0000730C" w:rsidRDefault="0000730C" w:rsidP="0000730C">
      <w:pPr>
        <w:pStyle w:val="ListParagraph"/>
        <w:shd w:val="clear" w:color="auto" w:fill="FFFFFF" w:themeFill="background1"/>
        <w:rPr>
          <w:rFonts w:ascii="Arial" w:eastAsia="Arial" w:hAnsi="Arial" w:cs="Arial"/>
        </w:rPr>
      </w:pPr>
    </w:p>
    <w:p w14:paraId="006A52D5" w14:textId="3F9C95AA" w:rsidR="006D60C5" w:rsidRPr="008F6411" w:rsidRDefault="006D60C5" w:rsidP="006D60C5">
      <w:pPr>
        <w:spacing w:before="120"/>
        <w:jc w:val="both"/>
        <w:rPr>
          <w:rFonts w:ascii="Arial" w:hAnsi="Arial" w:cs="Arial"/>
          <w:sz w:val="22"/>
          <w:szCs w:val="22"/>
        </w:rPr>
      </w:pPr>
      <w:r w:rsidRPr="001A2951">
        <w:rPr>
          <w:rFonts w:ascii="Arial" w:hAnsi="Arial" w:cs="Arial"/>
          <w:sz w:val="22"/>
          <w:szCs w:val="22"/>
        </w:rPr>
        <w:t xml:space="preserve">Work </w:t>
      </w:r>
      <w:r>
        <w:rPr>
          <w:rFonts w:ascii="Arial" w:hAnsi="Arial" w:cs="Arial"/>
          <w:sz w:val="22"/>
          <w:szCs w:val="22"/>
        </w:rPr>
        <w:t xml:space="preserve">will </w:t>
      </w:r>
      <w:r w:rsidRPr="001A2951">
        <w:rPr>
          <w:rFonts w:ascii="Arial" w:hAnsi="Arial" w:cs="Arial"/>
          <w:sz w:val="22"/>
          <w:szCs w:val="22"/>
        </w:rPr>
        <w:t>be di</w:t>
      </w:r>
      <w:r>
        <w:rPr>
          <w:rFonts w:ascii="Arial" w:hAnsi="Arial" w:cs="Arial"/>
          <w:sz w:val="22"/>
          <w:szCs w:val="22"/>
        </w:rPr>
        <w:t xml:space="preserve">rected by Prof </w:t>
      </w:r>
      <w:proofErr w:type="spellStart"/>
      <w:r>
        <w:rPr>
          <w:rFonts w:ascii="Arial" w:hAnsi="Arial" w:cs="Arial"/>
          <w:sz w:val="22"/>
          <w:szCs w:val="22"/>
        </w:rPr>
        <w:t>Vervelde</w:t>
      </w:r>
      <w:proofErr w:type="spellEnd"/>
      <w:r w:rsidRPr="001A2951">
        <w:rPr>
          <w:rFonts w:ascii="Arial" w:hAnsi="Arial" w:cs="Arial"/>
          <w:sz w:val="22"/>
          <w:szCs w:val="22"/>
        </w:rPr>
        <w:t xml:space="preserve">. </w:t>
      </w:r>
      <w:r>
        <w:rPr>
          <w:rFonts w:ascii="Arial" w:hAnsi="Arial" w:cs="Arial"/>
          <w:sz w:val="22"/>
          <w:szCs w:val="22"/>
        </w:rPr>
        <w:t>A</w:t>
      </w:r>
      <w:r w:rsidRPr="001A2951">
        <w:rPr>
          <w:rFonts w:ascii="Arial" w:hAnsi="Arial" w:cs="Arial"/>
          <w:sz w:val="22"/>
          <w:szCs w:val="22"/>
        </w:rPr>
        <w:t xml:space="preserve"> plan of action for completing the work</w:t>
      </w:r>
      <w:r>
        <w:rPr>
          <w:rFonts w:ascii="Arial" w:hAnsi="Arial" w:cs="Arial"/>
          <w:sz w:val="22"/>
          <w:szCs w:val="22"/>
        </w:rPr>
        <w:t xml:space="preserve"> </w:t>
      </w:r>
      <w:r w:rsidRPr="001A2951">
        <w:rPr>
          <w:rFonts w:ascii="Arial" w:hAnsi="Arial" w:cs="Arial"/>
          <w:sz w:val="22"/>
          <w:szCs w:val="22"/>
        </w:rPr>
        <w:t xml:space="preserve">required </w:t>
      </w:r>
      <w:r>
        <w:rPr>
          <w:rFonts w:ascii="Arial" w:hAnsi="Arial" w:cs="Arial"/>
          <w:sz w:val="22"/>
          <w:szCs w:val="22"/>
        </w:rPr>
        <w:t>will be agreed</w:t>
      </w:r>
      <w:r w:rsidRPr="001A2951">
        <w:rPr>
          <w:rFonts w:ascii="Arial" w:hAnsi="Arial" w:cs="Arial"/>
          <w:sz w:val="22"/>
          <w:szCs w:val="22"/>
        </w:rPr>
        <w:t xml:space="preserve">. The </w:t>
      </w:r>
      <w:r>
        <w:rPr>
          <w:rFonts w:ascii="Arial" w:hAnsi="Arial" w:cs="Arial"/>
          <w:sz w:val="22"/>
          <w:szCs w:val="22"/>
        </w:rPr>
        <w:t>post-</w:t>
      </w:r>
      <w:r w:rsidRPr="001A2951">
        <w:rPr>
          <w:rFonts w:ascii="Arial" w:hAnsi="Arial" w:cs="Arial"/>
          <w:sz w:val="22"/>
          <w:szCs w:val="22"/>
        </w:rPr>
        <w:t>holder will have responsibility for</w:t>
      </w:r>
      <w:r>
        <w:rPr>
          <w:rFonts w:ascii="Arial" w:hAnsi="Arial" w:cs="Arial"/>
          <w:sz w:val="22"/>
          <w:szCs w:val="22"/>
        </w:rPr>
        <w:t xml:space="preserve"> allocated tasks, and will</w:t>
      </w:r>
      <w:r w:rsidRPr="001A2951">
        <w:rPr>
          <w:rFonts w:ascii="Arial" w:hAnsi="Arial" w:cs="Arial"/>
          <w:sz w:val="22"/>
          <w:szCs w:val="22"/>
        </w:rPr>
        <w:t xml:space="preserve"> priorit</w:t>
      </w:r>
      <w:r>
        <w:rPr>
          <w:rFonts w:ascii="Arial" w:hAnsi="Arial" w:cs="Arial"/>
          <w:sz w:val="22"/>
          <w:szCs w:val="22"/>
        </w:rPr>
        <w:t>ise</w:t>
      </w:r>
      <w:r w:rsidRPr="001A2951">
        <w:rPr>
          <w:rFonts w:ascii="Arial" w:hAnsi="Arial" w:cs="Arial"/>
          <w:sz w:val="22"/>
          <w:szCs w:val="22"/>
        </w:rPr>
        <w:t xml:space="preserve"> </w:t>
      </w:r>
      <w:r>
        <w:rPr>
          <w:rFonts w:ascii="Arial" w:hAnsi="Arial" w:cs="Arial"/>
          <w:sz w:val="22"/>
          <w:szCs w:val="22"/>
        </w:rPr>
        <w:t>and sequence objectives in order to meet agreed deadlines and milestones.</w:t>
      </w:r>
      <w:r w:rsidRPr="001A2951">
        <w:rPr>
          <w:rFonts w:ascii="Arial" w:hAnsi="Arial" w:cs="Arial"/>
          <w:sz w:val="22"/>
          <w:szCs w:val="22"/>
        </w:rPr>
        <w:t xml:space="preserve"> This </w:t>
      </w:r>
      <w:r>
        <w:rPr>
          <w:rFonts w:ascii="Arial" w:hAnsi="Arial" w:cs="Arial"/>
          <w:sz w:val="22"/>
          <w:szCs w:val="22"/>
        </w:rPr>
        <w:t>may</w:t>
      </w:r>
      <w:r w:rsidRPr="001A2951">
        <w:rPr>
          <w:rFonts w:ascii="Arial" w:hAnsi="Arial" w:cs="Arial"/>
          <w:sz w:val="22"/>
          <w:szCs w:val="22"/>
        </w:rPr>
        <w:t xml:space="preserve"> involve </w:t>
      </w:r>
      <w:r>
        <w:rPr>
          <w:rFonts w:ascii="Arial" w:hAnsi="Arial" w:cs="Arial"/>
          <w:sz w:val="22"/>
          <w:szCs w:val="22"/>
        </w:rPr>
        <w:t>detailed</w:t>
      </w:r>
      <w:r w:rsidRPr="001A2951">
        <w:rPr>
          <w:rFonts w:ascii="Arial" w:hAnsi="Arial" w:cs="Arial"/>
          <w:sz w:val="22"/>
          <w:szCs w:val="22"/>
        </w:rPr>
        <w:t xml:space="preserve"> planning of </w:t>
      </w:r>
      <w:r>
        <w:rPr>
          <w:rFonts w:ascii="Arial" w:hAnsi="Arial" w:cs="Arial"/>
          <w:sz w:val="22"/>
          <w:szCs w:val="22"/>
        </w:rPr>
        <w:t>specific</w:t>
      </w:r>
      <w:r w:rsidRPr="001A2951">
        <w:rPr>
          <w:rFonts w:ascii="Arial" w:hAnsi="Arial" w:cs="Arial"/>
          <w:sz w:val="22"/>
          <w:szCs w:val="22"/>
        </w:rPr>
        <w:t xml:space="preserve"> tasks</w:t>
      </w:r>
      <w:r>
        <w:rPr>
          <w:rFonts w:ascii="Arial" w:hAnsi="Arial" w:cs="Arial"/>
          <w:sz w:val="22"/>
          <w:szCs w:val="22"/>
        </w:rPr>
        <w:t xml:space="preserve"> on a day-to-day basis</w:t>
      </w:r>
      <w:r w:rsidRPr="001A2951">
        <w:rPr>
          <w:rFonts w:ascii="Arial" w:hAnsi="Arial" w:cs="Arial"/>
          <w:sz w:val="22"/>
          <w:szCs w:val="22"/>
        </w:rPr>
        <w:t xml:space="preserve"> </w:t>
      </w:r>
      <w:r>
        <w:rPr>
          <w:rFonts w:ascii="Arial" w:hAnsi="Arial" w:cs="Arial"/>
          <w:sz w:val="22"/>
          <w:szCs w:val="22"/>
        </w:rPr>
        <w:t>and</w:t>
      </w:r>
      <w:r w:rsidRPr="001A2951">
        <w:rPr>
          <w:rFonts w:ascii="Arial" w:hAnsi="Arial" w:cs="Arial"/>
          <w:sz w:val="22"/>
          <w:szCs w:val="22"/>
        </w:rPr>
        <w:t xml:space="preserve"> advance planning for longer periods</w:t>
      </w:r>
      <w:r>
        <w:rPr>
          <w:rFonts w:ascii="Arial" w:hAnsi="Arial" w:cs="Arial"/>
          <w:sz w:val="22"/>
          <w:szCs w:val="22"/>
        </w:rPr>
        <w:t>. A degree of flexibility will be required as the post-holder may be involved in multiple objectives at once.</w:t>
      </w:r>
    </w:p>
    <w:p w14:paraId="16A21CF6" w14:textId="77777777" w:rsidR="00D77A10" w:rsidRPr="008161C8" w:rsidRDefault="00D77A10" w:rsidP="00D77A10">
      <w:pPr>
        <w:pStyle w:val="ListParagraph"/>
        <w:shd w:val="clear" w:color="auto" w:fill="FFFFFF" w:themeFill="background1"/>
        <w:rPr>
          <w:rFonts w:ascii="Arial" w:eastAsia="Arial" w:hAnsi="Arial" w:cs="Arial"/>
        </w:rPr>
      </w:pPr>
    </w:p>
    <w:p w14:paraId="1A8C2CE5" w14:textId="540C28B4" w:rsidR="00AD172A" w:rsidRDefault="00AD172A" w:rsidP="356BC62B">
      <w:pPr>
        <w:shd w:val="clear" w:color="auto" w:fill="FFFFFF" w:themeFill="background1"/>
        <w:rPr>
          <w:rFonts w:ascii="Arial" w:eastAsia="Arial" w:hAnsi="Arial" w:cs="Arial"/>
          <w:b/>
          <w:sz w:val="28"/>
          <w:szCs w:val="28"/>
        </w:rPr>
      </w:pPr>
    </w:p>
    <w:p w14:paraId="37FAD201" w14:textId="6056C820" w:rsidR="00D77A10" w:rsidRPr="008161C8" w:rsidRDefault="00D77A10" w:rsidP="113E98F8">
      <w:pPr>
        <w:shd w:val="clear" w:color="auto" w:fill="D9D9D9" w:themeFill="background1" w:themeFillShade="D9"/>
        <w:rPr>
          <w:rFonts w:ascii="Arial" w:eastAsia="Arial" w:hAnsi="Arial" w:cs="Arial"/>
          <w:b/>
          <w:sz w:val="28"/>
          <w:szCs w:val="28"/>
        </w:rPr>
      </w:pPr>
      <w:r w:rsidRPr="113E98F8">
        <w:rPr>
          <w:rFonts w:ascii="Arial" w:eastAsia="Arial" w:hAnsi="Arial" w:cs="Arial"/>
          <w:b/>
          <w:sz w:val="28"/>
          <w:szCs w:val="28"/>
        </w:rPr>
        <w:t>Problem Solving</w:t>
      </w:r>
    </w:p>
    <w:p w14:paraId="1B058973" w14:textId="77777777" w:rsidR="00995708" w:rsidRDefault="00995708" w:rsidP="356BC62B">
      <w:pPr>
        <w:shd w:val="clear" w:color="auto" w:fill="FFFFFF" w:themeFill="background1"/>
        <w:rPr>
          <w:rFonts w:ascii="Arial" w:hAnsi="Arial" w:cs="Arial"/>
          <w:sz w:val="22"/>
          <w:szCs w:val="22"/>
        </w:rPr>
      </w:pPr>
    </w:p>
    <w:p w14:paraId="0EA3107B" w14:textId="5489B7CA" w:rsidR="00034E9D" w:rsidRDefault="00995708" w:rsidP="356BC62B">
      <w:pPr>
        <w:shd w:val="clear" w:color="auto" w:fill="FFFFFF" w:themeFill="background1"/>
        <w:rPr>
          <w:rFonts w:ascii="Arial" w:hAnsi="Arial" w:cs="Arial"/>
          <w:sz w:val="22"/>
          <w:szCs w:val="22"/>
        </w:rPr>
      </w:pPr>
      <w:r w:rsidRPr="00995708">
        <w:rPr>
          <w:rFonts w:ascii="Arial" w:hAnsi="Arial" w:cs="Arial"/>
          <w:sz w:val="22"/>
          <w:szCs w:val="22"/>
        </w:rPr>
        <w:t>The post-holder is expected to be a creative</w:t>
      </w:r>
      <w:r>
        <w:rPr>
          <w:rFonts w:ascii="Arial" w:hAnsi="Arial" w:cs="Arial"/>
          <w:sz w:val="22"/>
          <w:szCs w:val="22"/>
        </w:rPr>
        <w:t xml:space="preserve"> scientist</w:t>
      </w:r>
      <w:r w:rsidR="00343527">
        <w:rPr>
          <w:rFonts w:ascii="Arial" w:hAnsi="Arial" w:cs="Arial"/>
          <w:sz w:val="22"/>
          <w:szCs w:val="22"/>
        </w:rPr>
        <w:t xml:space="preserve"> </w:t>
      </w:r>
      <w:r w:rsidR="00343527">
        <w:rPr>
          <w:rFonts w:ascii="Arial" w:hAnsi="Arial" w:cs="Arial"/>
          <w:bCs w:val="0"/>
          <w:sz w:val="22"/>
        </w:rPr>
        <w:t>and will be required to refine methods or adopt novel approaches to obtain optimal results</w:t>
      </w:r>
      <w:r>
        <w:rPr>
          <w:rFonts w:ascii="Arial" w:hAnsi="Arial" w:cs="Arial"/>
          <w:sz w:val="22"/>
          <w:szCs w:val="22"/>
        </w:rPr>
        <w:t>.</w:t>
      </w:r>
      <w:r w:rsidR="00343527" w:rsidRPr="00343527">
        <w:t xml:space="preserve"> </w:t>
      </w:r>
      <w:r w:rsidR="00343527" w:rsidRPr="00343527">
        <w:rPr>
          <w:rFonts w:ascii="Arial" w:hAnsi="Arial" w:cs="Arial"/>
          <w:sz w:val="22"/>
          <w:szCs w:val="22"/>
        </w:rPr>
        <w:t xml:space="preserve">The post-holder should be able to collate, analyse and present results in a format that is easily interpreted. </w:t>
      </w:r>
      <w:r w:rsidR="00343527">
        <w:rPr>
          <w:rFonts w:ascii="Arial" w:hAnsi="Arial" w:cs="Arial"/>
          <w:sz w:val="22"/>
          <w:szCs w:val="22"/>
        </w:rPr>
        <w:t>They</w:t>
      </w:r>
      <w:r w:rsidR="00343527" w:rsidRPr="00343527">
        <w:rPr>
          <w:rFonts w:ascii="Arial" w:hAnsi="Arial" w:cs="Arial"/>
          <w:sz w:val="22"/>
          <w:szCs w:val="22"/>
        </w:rPr>
        <w:t xml:space="preserve"> will be aware of the high standards required for publication in peer-reviewed journals, and should be able to identify problems with the quantity, quality and accuracy of data arising from </w:t>
      </w:r>
      <w:r w:rsidR="00343527">
        <w:rPr>
          <w:rFonts w:ascii="Arial" w:hAnsi="Arial" w:cs="Arial"/>
          <w:sz w:val="22"/>
          <w:szCs w:val="22"/>
        </w:rPr>
        <w:t>the</w:t>
      </w:r>
      <w:r w:rsidR="00343527" w:rsidRPr="00343527">
        <w:rPr>
          <w:rFonts w:ascii="Arial" w:hAnsi="Arial" w:cs="Arial"/>
          <w:sz w:val="22"/>
          <w:szCs w:val="22"/>
        </w:rPr>
        <w:t xml:space="preserve"> research experiments and discuss them with the line manager to resolve issues jointly.</w:t>
      </w:r>
    </w:p>
    <w:p w14:paraId="176CECFD" w14:textId="19B04376" w:rsidR="00995708" w:rsidRDefault="00995708" w:rsidP="356BC62B">
      <w:pPr>
        <w:shd w:val="clear" w:color="auto" w:fill="FFFFFF" w:themeFill="background1"/>
        <w:rPr>
          <w:rFonts w:ascii="Arial" w:hAnsi="Arial" w:cs="Arial"/>
          <w:sz w:val="22"/>
          <w:szCs w:val="22"/>
        </w:rPr>
      </w:pPr>
    </w:p>
    <w:p w14:paraId="1A18CC3A" w14:textId="77777777" w:rsidR="00995708" w:rsidRDefault="00995708" w:rsidP="356BC62B">
      <w:pPr>
        <w:shd w:val="clear" w:color="auto" w:fill="FFFFFF" w:themeFill="background1"/>
        <w:rPr>
          <w:rFonts w:ascii="Arial" w:eastAsia="Arial" w:hAnsi="Arial" w:cs="Arial"/>
          <w:b/>
          <w:sz w:val="28"/>
          <w:szCs w:val="28"/>
        </w:rPr>
      </w:pPr>
    </w:p>
    <w:p w14:paraId="20BBF682" w14:textId="77777777" w:rsidR="00034E9D" w:rsidRPr="008161C8" w:rsidRDefault="00034E9D" w:rsidP="008161C8">
      <w:pPr>
        <w:shd w:val="clear" w:color="auto" w:fill="D9D9D9" w:themeFill="background1" w:themeFillShade="D9"/>
        <w:rPr>
          <w:rFonts w:ascii="Arial" w:eastAsia="Arial" w:hAnsi="Arial" w:cs="Arial"/>
          <w:b/>
          <w:sz w:val="28"/>
          <w:szCs w:val="28"/>
        </w:rPr>
      </w:pPr>
      <w:r w:rsidRPr="008161C8">
        <w:rPr>
          <w:rFonts w:ascii="Arial" w:eastAsia="Arial" w:hAnsi="Arial" w:cs="Arial"/>
          <w:b/>
          <w:sz w:val="28"/>
          <w:szCs w:val="28"/>
        </w:rPr>
        <w:t>Decision Making</w:t>
      </w:r>
    </w:p>
    <w:p w14:paraId="7CDB8069" w14:textId="77777777" w:rsidR="0000730C" w:rsidRDefault="0000730C" w:rsidP="0000730C">
      <w:pPr>
        <w:pStyle w:val="ListParagraph"/>
        <w:shd w:val="clear" w:color="auto" w:fill="FFFFFF" w:themeFill="background1"/>
        <w:rPr>
          <w:rFonts w:ascii="Arial" w:eastAsia="Arial" w:hAnsi="Arial" w:cs="Arial"/>
        </w:rPr>
      </w:pPr>
    </w:p>
    <w:p w14:paraId="5B3705E8" w14:textId="71FAC3C4" w:rsidR="006D60C5" w:rsidRPr="009110F8" w:rsidRDefault="006D60C5" w:rsidP="006D60C5">
      <w:pPr>
        <w:spacing w:before="120"/>
        <w:jc w:val="both"/>
        <w:rPr>
          <w:rFonts w:ascii="Arial" w:hAnsi="Arial" w:cs="Arial"/>
          <w:sz w:val="22"/>
        </w:rPr>
      </w:pPr>
      <w:r>
        <w:rPr>
          <w:rFonts w:ascii="Arial" w:hAnsi="Arial" w:cs="Arial"/>
          <w:sz w:val="22"/>
        </w:rPr>
        <w:t>The post-holder will p</w:t>
      </w:r>
      <w:r w:rsidRPr="009110F8">
        <w:rPr>
          <w:rFonts w:ascii="Arial" w:hAnsi="Arial" w:cs="Arial"/>
          <w:sz w:val="22"/>
        </w:rPr>
        <w:t xml:space="preserve">rioritise </w:t>
      </w:r>
      <w:r>
        <w:rPr>
          <w:rFonts w:ascii="Arial" w:hAnsi="Arial" w:cs="Arial"/>
          <w:sz w:val="22"/>
        </w:rPr>
        <w:t>the time and resources</w:t>
      </w:r>
      <w:r w:rsidRPr="009110F8">
        <w:rPr>
          <w:rFonts w:ascii="Arial" w:hAnsi="Arial" w:cs="Arial"/>
          <w:sz w:val="22"/>
        </w:rPr>
        <w:t xml:space="preserve"> </w:t>
      </w:r>
      <w:r>
        <w:rPr>
          <w:rFonts w:ascii="Arial" w:hAnsi="Arial" w:cs="Arial"/>
          <w:sz w:val="22"/>
        </w:rPr>
        <w:t>in order to meet agreed</w:t>
      </w:r>
      <w:r w:rsidRPr="009110F8">
        <w:rPr>
          <w:rFonts w:ascii="Arial" w:hAnsi="Arial" w:cs="Arial"/>
          <w:sz w:val="22"/>
        </w:rPr>
        <w:t xml:space="preserve"> deadlines</w:t>
      </w:r>
      <w:r>
        <w:rPr>
          <w:rFonts w:ascii="Arial" w:hAnsi="Arial" w:cs="Arial"/>
          <w:sz w:val="22"/>
        </w:rPr>
        <w:t xml:space="preserve"> or milestones and will select the most appropriate </w:t>
      </w:r>
      <w:r w:rsidRPr="009110F8">
        <w:rPr>
          <w:rFonts w:ascii="Arial" w:hAnsi="Arial" w:cs="Arial"/>
          <w:sz w:val="22"/>
        </w:rPr>
        <w:t xml:space="preserve">experimental </w:t>
      </w:r>
      <w:r>
        <w:rPr>
          <w:rFonts w:ascii="Arial" w:hAnsi="Arial" w:cs="Arial"/>
          <w:sz w:val="22"/>
        </w:rPr>
        <w:t>strategy</w:t>
      </w:r>
      <w:r w:rsidRPr="009110F8">
        <w:rPr>
          <w:rFonts w:ascii="Arial" w:hAnsi="Arial" w:cs="Arial"/>
          <w:sz w:val="22"/>
        </w:rPr>
        <w:t xml:space="preserve"> and/or protocols to meet project </w:t>
      </w:r>
      <w:r>
        <w:rPr>
          <w:rFonts w:ascii="Arial" w:hAnsi="Arial" w:cs="Arial"/>
          <w:sz w:val="22"/>
        </w:rPr>
        <w:t>objectives</w:t>
      </w:r>
      <w:r w:rsidRPr="009110F8">
        <w:rPr>
          <w:rFonts w:ascii="Arial" w:hAnsi="Arial" w:cs="Arial"/>
          <w:sz w:val="22"/>
        </w:rPr>
        <w:t xml:space="preserve"> in consultation with </w:t>
      </w:r>
      <w:r>
        <w:rPr>
          <w:rFonts w:ascii="Arial" w:hAnsi="Arial" w:cs="Arial"/>
          <w:sz w:val="22"/>
        </w:rPr>
        <w:t>the line manager</w:t>
      </w:r>
      <w:r w:rsidR="003C0F2E">
        <w:rPr>
          <w:rFonts w:ascii="Arial" w:hAnsi="Arial" w:cs="Arial"/>
          <w:sz w:val="22"/>
        </w:rPr>
        <w:t>.</w:t>
      </w:r>
      <w:r w:rsidRPr="009110F8">
        <w:rPr>
          <w:rFonts w:ascii="Arial" w:hAnsi="Arial" w:cs="Arial"/>
          <w:sz w:val="22"/>
        </w:rPr>
        <w:t xml:space="preserve"> </w:t>
      </w:r>
      <w:r>
        <w:rPr>
          <w:rFonts w:ascii="Arial" w:hAnsi="Arial" w:cs="Arial"/>
          <w:sz w:val="22"/>
        </w:rPr>
        <w:t xml:space="preserve">The post-holder will select and procure the most appropriate materials, following pilot trials if appropriate, and refer to the literature or experts to refine the approaches taken if needed. Decisions to change the overall research strategy, or adopt new approaches, will be referred to the line manager in consultation with the team of collaborators. </w:t>
      </w:r>
    </w:p>
    <w:p w14:paraId="499D3795" w14:textId="77777777" w:rsidR="0000730C" w:rsidRPr="0000730C" w:rsidRDefault="0000730C" w:rsidP="0000730C">
      <w:pPr>
        <w:pStyle w:val="ListParagraph"/>
        <w:shd w:val="clear" w:color="auto" w:fill="FFFFFF" w:themeFill="background1"/>
        <w:rPr>
          <w:rFonts w:ascii="Arial" w:eastAsia="Arial" w:hAnsi="Arial" w:cs="Arial"/>
        </w:rPr>
      </w:pPr>
    </w:p>
    <w:p w14:paraId="458E6689" w14:textId="30DA6CD6" w:rsidR="0000730C" w:rsidRDefault="0000730C" w:rsidP="008161C8">
      <w:pPr>
        <w:shd w:val="clear" w:color="auto" w:fill="FFFFFF" w:themeFill="background1"/>
        <w:rPr>
          <w:rFonts w:ascii="Arial" w:eastAsia="Arial" w:hAnsi="Arial" w:cs="Arial"/>
        </w:rPr>
      </w:pPr>
    </w:p>
    <w:p w14:paraId="468E11B4" w14:textId="77777777" w:rsidR="0000730C" w:rsidRPr="008161C8" w:rsidRDefault="0000730C" w:rsidP="008161C8">
      <w:pPr>
        <w:shd w:val="clear" w:color="auto" w:fill="FFFFFF" w:themeFill="background1"/>
        <w:rPr>
          <w:rFonts w:ascii="Arial" w:eastAsia="Arial" w:hAnsi="Arial" w:cs="Arial"/>
        </w:rPr>
      </w:pPr>
    </w:p>
    <w:p w14:paraId="061D86CB" w14:textId="77777777" w:rsidR="00034E9D" w:rsidRPr="008161C8" w:rsidRDefault="00034E9D" w:rsidP="008161C8">
      <w:pPr>
        <w:shd w:val="clear" w:color="auto" w:fill="D9D9D9" w:themeFill="background1" w:themeFillShade="D9"/>
        <w:rPr>
          <w:rFonts w:ascii="Arial" w:eastAsia="Arial" w:hAnsi="Arial" w:cs="Arial"/>
          <w:b/>
          <w:sz w:val="28"/>
          <w:szCs w:val="28"/>
        </w:rPr>
      </w:pPr>
      <w:r w:rsidRPr="008161C8">
        <w:rPr>
          <w:rFonts w:ascii="Arial" w:eastAsia="Arial" w:hAnsi="Arial" w:cs="Arial"/>
          <w:b/>
          <w:sz w:val="28"/>
          <w:szCs w:val="28"/>
        </w:rPr>
        <w:t>Knowledge Skills and Experience</w:t>
      </w:r>
    </w:p>
    <w:p w14:paraId="35C8DB16" w14:textId="77777777" w:rsidR="006638E1" w:rsidRPr="008161C8" w:rsidRDefault="006638E1" w:rsidP="356BC62B">
      <w:pPr>
        <w:shd w:val="clear" w:color="auto" w:fill="FFFFFF" w:themeFill="background1"/>
        <w:rPr>
          <w:rFonts w:ascii="Arial" w:eastAsia="Arial" w:hAnsi="Arial" w:cs="Arial"/>
          <w:b/>
          <w:sz w:val="28"/>
          <w:szCs w:val="28"/>
        </w:rPr>
      </w:pPr>
    </w:p>
    <w:tbl>
      <w:tblPr>
        <w:tblStyle w:val="TableGrid"/>
        <w:tblW w:w="9067" w:type="dxa"/>
        <w:tblLayout w:type="fixed"/>
        <w:tblLook w:val="04A0" w:firstRow="1" w:lastRow="0" w:firstColumn="1" w:lastColumn="0" w:noHBand="0" w:noVBand="1"/>
      </w:tblPr>
      <w:tblGrid>
        <w:gridCol w:w="1838"/>
        <w:gridCol w:w="3402"/>
        <w:gridCol w:w="3827"/>
      </w:tblGrid>
      <w:tr w:rsidR="006638E1" w:rsidRPr="008161C8" w14:paraId="39B72C3D" w14:textId="77777777" w:rsidTr="09B87EDB">
        <w:tc>
          <w:tcPr>
            <w:tcW w:w="1838" w:type="dxa"/>
            <w:shd w:val="clear" w:color="auto" w:fill="D9D9D9" w:themeFill="background1" w:themeFillShade="D9"/>
          </w:tcPr>
          <w:p w14:paraId="75899D73" w14:textId="77777777" w:rsidR="006638E1" w:rsidRPr="008161C8" w:rsidRDefault="006638E1" w:rsidP="356BC62B">
            <w:pPr>
              <w:rPr>
                <w:rFonts w:ascii="Arial" w:eastAsia="Arial" w:hAnsi="Arial" w:cs="Arial"/>
                <w:b/>
              </w:rPr>
            </w:pPr>
            <w:r w:rsidRPr="008161C8">
              <w:rPr>
                <w:rFonts w:ascii="Arial" w:eastAsia="Arial" w:hAnsi="Arial" w:cs="Arial"/>
                <w:b/>
              </w:rPr>
              <w:t>Attribute</w:t>
            </w:r>
          </w:p>
        </w:tc>
        <w:tc>
          <w:tcPr>
            <w:tcW w:w="3402" w:type="dxa"/>
            <w:shd w:val="clear" w:color="auto" w:fill="D9D9D9" w:themeFill="background1" w:themeFillShade="D9"/>
          </w:tcPr>
          <w:p w14:paraId="3B6A4967" w14:textId="77777777" w:rsidR="006638E1" w:rsidRPr="008161C8" w:rsidRDefault="006638E1" w:rsidP="356BC62B">
            <w:pPr>
              <w:jc w:val="center"/>
              <w:rPr>
                <w:rFonts w:ascii="Arial" w:eastAsia="Arial" w:hAnsi="Arial" w:cs="Arial"/>
                <w:b/>
              </w:rPr>
            </w:pPr>
            <w:r w:rsidRPr="008161C8">
              <w:rPr>
                <w:rFonts w:ascii="Arial" w:eastAsia="Arial" w:hAnsi="Arial" w:cs="Arial"/>
                <w:b/>
              </w:rPr>
              <w:t>Essential</w:t>
            </w:r>
          </w:p>
        </w:tc>
        <w:tc>
          <w:tcPr>
            <w:tcW w:w="3827" w:type="dxa"/>
            <w:shd w:val="clear" w:color="auto" w:fill="D9D9D9" w:themeFill="background1" w:themeFillShade="D9"/>
          </w:tcPr>
          <w:p w14:paraId="778EBB5F" w14:textId="77777777" w:rsidR="006638E1" w:rsidRPr="008161C8" w:rsidRDefault="006638E1" w:rsidP="356BC62B">
            <w:pPr>
              <w:jc w:val="center"/>
              <w:rPr>
                <w:rFonts w:ascii="Arial" w:eastAsia="Arial" w:hAnsi="Arial" w:cs="Arial"/>
                <w:b/>
              </w:rPr>
            </w:pPr>
            <w:r w:rsidRPr="008161C8">
              <w:rPr>
                <w:rFonts w:ascii="Arial" w:eastAsia="Arial" w:hAnsi="Arial" w:cs="Arial"/>
                <w:b/>
              </w:rPr>
              <w:t>Desirable</w:t>
            </w:r>
          </w:p>
        </w:tc>
      </w:tr>
      <w:tr w:rsidR="006638E1" w:rsidRPr="008161C8" w14:paraId="6F506B68" w14:textId="77777777" w:rsidTr="09B87EDB">
        <w:tc>
          <w:tcPr>
            <w:tcW w:w="1838" w:type="dxa"/>
          </w:tcPr>
          <w:p w14:paraId="4328FC66" w14:textId="05AD862F" w:rsidR="006638E1" w:rsidRPr="008161C8" w:rsidRDefault="0000730C" w:rsidP="356BC62B">
            <w:pPr>
              <w:rPr>
                <w:rFonts w:ascii="Arial" w:eastAsia="Arial" w:hAnsi="Arial" w:cs="Arial"/>
                <w:b/>
              </w:rPr>
            </w:pPr>
            <w:r>
              <w:rPr>
                <w:rFonts w:ascii="Arial" w:eastAsia="Arial" w:hAnsi="Arial" w:cs="Arial"/>
                <w:b/>
              </w:rPr>
              <w:t xml:space="preserve">Education, </w:t>
            </w:r>
            <w:r w:rsidR="001A5636" w:rsidRPr="008161C8">
              <w:rPr>
                <w:rFonts w:ascii="Arial" w:eastAsia="Arial" w:hAnsi="Arial" w:cs="Arial"/>
                <w:b/>
              </w:rPr>
              <w:t>Qualifications</w:t>
            </w:r>
            <w:r>
              <w:rPr>
                <w:rFonts w:ascii="Arial" w:eastAsia="Arial" w:hAnsi="Arial" w:cs="Arial"/>
                <w:b/>
              </w:rPr>
              <w:t xml:space="preserve"> &amp;</w:t>
            </w:r>
            <w:r w:rsidR="001A5636" w:rsidRPr="008161C8">
              <w:rPr>
                <w:rFonts w:ascii="Arial" w:eastAsia="Arial" w:hAnsi="Arial" w:cs="Arial"/>
                <w:b/>
              </w:rPr>
              <w:t xml:space="preserve"> Training</w:t>
            </w:r>
          </w:p>
        </w:tc>
        <w:tc>
          <w:tcPr>
            <w:tcW w:w="3402" w:type="dxa"/>
          </w:tcPr>
          <w:p w14:paraId="1031952F" w14:textId="35D8EA78" w:rsidR="001A5636" w:rsidRDefault="006E7F44" w:rsidP="356BC62B">
            <w:pPr>
              <w:pStyle w:val="ListParagraph"/>
              <w:numPr>
                <w:ilvl w:val="0"/>
                <w:numId w:val="11"/>
              </w:numPr>
              <w:shd w:val="clear" w:color="auto" w:fill="FFFFFF" w:themeFill="background1"/>
              <w:rPr>
                <w:rFonts w:ascii="Arial" w:eastAsia="Arial" w:hAnsi="Arial" w:cs="Arial"/>
              </w:rPr>
            </w:pPr>
            <w:r>
              <w:rPr>
                <w:rFonts w:ascii="Arial" w:eastAsia="Arial" w:hAnsi="Arial" w:cs="Arial"/>
              </w:rPr>
              <w:t xml:space="preserve">PhD </w:t>
            </w:r>
            <w:r w:rsidR="001B0F5F">
              <w:rPr>
                <w:rFonts w:ascii="Arial" w:eastAsia="Arial" w:hAnsi="Arial" w:cs="Arial"/>
              </w:rPr>
              <w:t xml:space="preserve">in animal or biomedical </w:t>
            </w:r>
            <w:r w:rsidR="009C3528">
              <w:rPr>
                <w:rFonts w:ascii="Arial" w:eastAsia="Arial" w:hAnsi="Arial" w:cs="Arial"/>
              </w:rPr>
              <w:t xml:space="preserve">or biological </w:t>
            </w:r>
            <w:r w:rsidR="001B0F5F">
              <w:rPr>
                <w:rFonts w:ascii="Arial" w:eastAsia="Arial" w:hAnsi="Arial" w:cs="Arial"/>
              </w:rPr>
              <w:t>sciences</w:t>
            </w:r>
          </w:p>
          <w:p w14:paraId="77451644" w14:textId="515B524B" w:rsidR="001B0F5F" w:rsidRPr="008161C8" w:rsidRDefault="001B0F5F" w:rsidP="356BC62B">
            <w:pPr>
              <w:pStyle w:val="ListParagraph"/>
              <w:numPr>
                <w:ilvl w:val="0"/>
                <w:numId w:val="11"/>
              </w:numPr>
              <w:shd w:val="clear" w:color="auto" w:fill="FFFFFF" w:themeFill="background1"/>
              <w:rPr>
                <w:rFonts w:ascii="Arial" w:eastAsia="Arial" w:hAnsi="Arial" w:cs="Arial"/>
              </w:rPr>
            </w:pPr>
            <w:r>
              <w:rPr>
                <w:rFonts w:ascii="Arial" w:eastAsia="Arial" w:hAnsi="Arial" w:cs="Arial"/>
              </w:rPr>
              <w:t xml:space="preserve">Proven </w:t>
            </w:r>
            <w:r w:rsidR="00B2242A">
              <w:rPr>
                <w:rFonts w:ascii="Arial" w:eastAsia="Arial" w:hAnsi="Arial" w:cs="Arial"/>
              </w:rPr>
              <w:t>track-</w:t>
            </w:r>
            <w:r>
              <w:rPr>
                <w:rFonts w:ascii="Arial" w:eastAsia="Arial" w:hAnsi="Arial" w:cs="Arial"/>
              </w:rPr>
              <w:t xml:space="preserve">record of </w:t>
            </w:r>
            <w:r w:rsidR="00B2242A">
              <w:rPr>
                <w:rFonts w:ascii="Arial" w:eastAsia="Arial" w:hAnsi="Arial" w:cs="Arial"/>
              </w:rPr>
              <w:t xml:space="preserve">high-quality </w:t>
            </w:r>
            <w:r>
              <w:rPr>
                <w:rFonts w:ascii="Arial" w:eastAsia="Arial" w:hAnsi="Arial" w:cs="Arial"/>
              </w:rPr>
              <w:t>research</w:t>
            </w:r>
          </w:p>
          <w:p w14:paraId="23F8F0D6" w14:textId="77777777" w:rsidR="001A5636" w:rsidRPr="008161C8" w:rsidRDefault="001A5636" w:rsidP="356BC62B">
            <w:pPr>
              <w:pStyle w:val="ListParagraph"/>
              <w:shd w:val="clear" w:color="auto" w:fill="FFFFFF" w:themeFill="background1"/>
              <w:rPr>
                <w:rFonts w:ascii="Arial" w:eastAsia="Arial" w:hAnsi="Arial" w:cs="Arial"/>
              </w:rPr>
            </w:pPr>
          </w:p>
          <w:p w14:paraId="1AABC403" w14:textId="73896DCA" w:rsidR="006638E1" w:rsidRPr="008161C8" w:rsidRDefault="006638E1" w:rsidP="356BC62B">
            <w:pPr>
              <w:rPr>
                <w:rFonts w:ascii="Arial" w:eastAsia="Arial" w:hAnsi="Arial" w:cs="Arial"/>
                <w:b/>
              </w:rPr>
            </w:pPr>
          </w:p>
          <w:p w14:paraId="4A8B7730" w14:textId="77777777" w:rsidR="006638E1" w:rsidRPr="008161C8" w:rsidRDefault="006638E1" w:rsidP="356BC62B">
            <w:pPr>
              <w:rPr>
                <w:rFonts w:ascii="Arial" w:eastAsia="Arial" w:hAnsi="Arial" w:cs="Arial"/>
                <w:b/>
              </w:rPr>
            </w:pPr>
          </w:p>
          <w:p w14:paraId="63684CF1" w14:textId="77777777" w:rsidR="006638E1" w:rsidRPr="008161C8" w:rsidRDefault="006638E1" w:rsidP="356BC62B">
            <w:pPr>
              <w:rPr>
                <w:rFonts w:ascii="Arial" w:eastAsia="Arial" w:hAnsi="Arial" w:cs="Arial"/>
                <w:b/>
              </w:rPr>
            </w:pPr>
          </w:p>
          <w:p w14:paraId="335CB7F5" w14:textId="77777777" w:rsidR="006638E1" w:rsidRPr="008161C8" w:rsidRDefault="006638E1" w:rsidP="356BC62B">
            <w:pPr>
              <w:rPr>
                <w:rFonts w:ascii="Arial" w:eastAsia="Arial" w:hAnsi="Arial" w:cs="Arial"/>
                <w:b/>
              </w:rPr>
            </w:pPr>
          </w:p>
        </w:tc>
        <w:tc>
          <w:tcPr>
            <w:tcW w:w="3827" w:type="dxa"/>
          </w:tcPr>
          <w:p w14:paraId="1F071F81" w14:textId="7619716E" w:rsidR="006638E1" w:rsidRPr="001B0F5F" w:rsidRDefault="006638E1" w:rsidP="009D438D">
            <w:pPr>
              <w:pStyle w:val="ListParagraph"/>
              <w:shd w:val="clear" w:color="auto" w:fill="FFFFFF" w:themeFill="background1"/>
              <w:rPr>
                <w:rFonts w:ascii="Arial" w:eastAsia="Arial" w:hAnsi="Arial" w:cs="Arial"/>
              </w:rPr>
            </w:pPr>
          </w:p>
        </w:tc>
      </w:tr>
      <w:tr w:rsidR="006638E1" w:rsidRPr="008161C8" w14:paraId="36D1FCDC" w14:textId="77777777" w:rsidTr="09B87EDB">
        <w:tc>
          <w:tcPr>
            <w:tcW w:w="1838" w:type="dxa"/>
          </w:tcPr>
          <w:p w14:paraId="7B3562EC" w14:textId="77777777" w:rsidR="006638E1" w:rsidRPr="008161C8" w:rsidRDefault="006638E1" w:rsidP="356BC62B">
            <w:pPr>
              <w:rPr>
                <w:rFonts w:ascii="Arial" w:eastAsia="Arial" w:hAnsi="Arial" w:cs="Arial"/>
                <w:b/>
              </w:rPr>
            </w:pPr>
            <w:r w:rsidRPr="008161C8">
              <w:rPr>
                <w:rFonts w:ascii="Arial" w:eastAsia="Arial" w:hAnsi="Arial" w:cs="Arial"/>
                <w:b/>
              </w:rPr>
              <w:t>Knowledge &amp; Experience</w:t>
            </w:r>
          </w:p>
        </w:tc>
        <w:tc>
          <w:tcPr>
            <w:tcW w:w="3402" w:type="dxa"/>
          </w:tcPr>
          <w:p w14:paraId="4A20F889" w14:textId="221DB40D" w:rsidR="006638E1" w:rsidRDefault="001B0F5F" w:rsidP="356BC62B">
            <w:pPr>
              <w:pStyle w:val="ListParagraph"/>
              <w:numPr>
                <w:ilvl w:val="0"/>
                <w:numId w:val="11"/>
              </w:numPr>
              <w:shd w:val="clear" w:color="auto" w:fill="FFFFFF" w:themeFill="background1"/>
              <w:rPr>
                <w:rFonts w:ascii="Arial" w:eastAsia="Arial" w:hAnsi="Arial" w:cs="Arial"/>
              </w:rPr>
            </w:pPr>
            <w:r>
              <w:rPr>
                <w:rFonts w:ascii="Arial" w:eastAsia="Arial" w:hAnsi="Arial" w:cs="Arial"/>
              </w:rPr>
              <w:t>In vitro cell culture</w:t>
            </w:r>
          </w:p>
          <w:p w14:paraId="2DFE7EF4" w14:textId="59082354" w:rsidR="006638E1" w:rsidRPr="00BC384B" w:rsidRDefault="00D548E8" w:rsidP="356BC62B">
            <w:pPr>
              <w:pStyle w:val="ListParagraph"/>
              <w:numPr>
                <w:ilvl w:val="0"/>
                <w:numId w:val="11"/>
              </w:numPr>
              <w:shd w:val="clear" w:color="auto" w:fill="FFFFFF" w:themeFill="background1"/>
              <w:rPr>
                <w:rFonts w:ascii="Arial" w:eastAsia="Arial" w:hAnsi="Arial" w:cs="Arial"/>
              </w:rPr>
            </w:pPr>
            <w:r>
              <w:rPr>
                <w:rFonts w:ascii="Arial" w:eastAsia="Arial" w:hAnsi="Arial" w:cs="Arial"/>
              </w:rPr>
              <w:t>I</w:t>
            </w:r>
            <w:r w:rsidR="001B0F5F">
              <w:rPr>
                <w:rFonts w:ascii="Arial" w:eastAsia="Arial" w:hAnsi="Arial" w:cs="Arial"/>
              </w:rPr>
              <w:t>mmunology</w:t>
            </w:r>
          </w:p>
          <w:p w14:paraId="45CD6AD9" w14:textId="31AE46C4" w:rsidR="006638E1" w:rsidRPr="008161C8" w:rsidRDefault="006638E1" w:rsidP="356BC62B">
            <w:pPr>
              <w:rPr>
                <w:rFonts w:ascii="Arial" w:eastAsia="Arial" w:hAnsi="Arial" w:cs="Arial"/>
                <w:b/>
              </w:rPr>
            </w:pPr>
          </w:p>
        </w:tc>
        <w:tc>
          <w:tcPr>
            <w:tcW w:w="3827" w:type="dxa"/>
          </w:tcPr>
          <w:p w14:paraId="478506DB" w14:textId="67C16CC1" w:rsidR="001B0F5F" w:rsidRPr="008161C8" w:rsidRDefault="001B0F5F" w:rsidP="001B0F5F">
            <w:pPr>
              <w:pStyle w:val="ListParagraph"/>
              <w:numPr>
                <w:ilvl w:val="0"/>
                <w:numId w:val="11"/>
              </w:numPr>
              <w:shd w:val="clear" w:color="auto" w:fill="FFFFFF" w:themeFill="background1"/>
              <w:rPr>
                <w:rFonts w:ascii="Arial" w:eastAsia="Arial" w:hAnsi="Arial" w:cs="Arial"/>
              </w:rPr>
            </w:pPr>
            <w:r>
              <w:rPr>
                <w:rFonts w:ascii="Arial" w:eastAsia="Arial" w:hAnsi="Arial" w:cs="Arial"/>
              </w:rPr>
              <w:t>Infection models</w:t>
            </w:r>
          </w:p>
          <w:p w14:paraId="44AC7ACD" w14:textId="5A93DD43" w:rsidR="006638E1" w:rsidRDefault="001B0F5F" w:rsidP="356BC62B">
            <w:pPr>
              <w:pStyle w:val="ListParagraph"/>
              <w:numPr>
                <w:ilvl w:val="0"/>
                <w:numId w:val="11"/>
              </w:numPr>
              <w:shd w:val="clear" w:color="auto" w:fill="FFFFFF" w:themeFill="background1"/>
              <w:rPr>
                <w:rFonts w:ascii="Arial" w:eastAsia="Arial" w:hAnsi="Arial" w:cs="Arial"/>
              </w:rPr>
            </w:pPr>
            <w:r>
              <w:rPr>
                <w:rFonts w:ascii="Arial" w:eastAsia="Arial" w:hAnsi="Arial" w:cs="Arial"/>
              </w:rPr>
              <w:t>Gut physiology</w:t>
            </w:r>
          </w:p>
          <w:p w14:paraId="27EFD52E" w14:textId="6FAA23AA" w:rsidR="006638E1" w:rsidRPr="008161C8" w:rsidRDefault="001B0F5F" w:rsidP="009D438D">
            <w:pPr>
              <w:pStyle w:val="ListParagraph"/>
              <w:numPr>
                <w:ilvl w:val="0"/>
                <w:numId w:val="11"/>
              </w:numPr>
              <w:shd w:val="clear" w:color="auto" w:fill="FFFFFF" w:themeFill="background1"/>
              <w:rPr>
                <w:rFonts w:ascii="Arial" w:eastAsia="Arial" w:hAnsi="Arial" w:cs="Arial"/>
                <w:b/>
              </w:rPr>
            </w:pPr>
            <w:r>
              <w:rPr>
                <w:rFonts w:ascii="Arial" w:eastAsia="Arial" w:hAnsi="Arial" w:cs="Arial"/>
              </w:rPr>
              <w:t xml:space="preserve">Metabolic </w:t>
            </w:r>
            <w:r w:rsidR="009D438D">
              <w:rPr>
                <w:rFonts w:ascii="Arial" w:eastAsia="Arial" w:hAnsi="Arial" w:cs="Arial"/>
              </w:rPr>
              <w:t>assay</w:t>
            </w:r>
            <w:r w:rsidR="00BC384B">
              <w:rPr>
                <w:rFonts w:ascii="Arial" w:eastAsia="Arial" w:hAnsi="Arial" w:cs="Arial"/>
              </w:rPr>
              <w:t>s</w:t>
            </w:r>
          </w:p>
        </w:tc>
      </w:tr>
    </w:tbl>
    <w:p w14:paraId="070FBBD4" w14:textId="77777777" w:rsidR="006638E1" w:rsidRPr="008161C8" w:rsidRDefault="006638E1" w:rsidP="356BC62B">
      <w:pPr>
        <w:shd w:val="clear" w:color="auto" w:fill="FFFFFF" w:themeFill="background1"/>
        <w:rPr>
          <w:rFonts w:ascii="Arial" w:eastAsia="Arial" w:hAnsi="Arial" w:cs="Arial"/>
          <w:b/>
          <w:sz w:val="28"/>
          <w:szCs w:val="28"/>
        </w:rPr>
      </w:pPr>
      <w:r w:rsidRPr="008161C8">
        <w:rPr>
          <w:rFonts w:ascii="Arial" w:hAnsi="Arial" w:cs="Arial"/>
          <w:b/>
          <w:sz w:val="28"/>
          <w:szCs w:val="28"/>
        </w:rPr>
        <w:lastRenderedPageBreak/>
        <w:tab/>
      </w:r>
      <w:r w:rsidRPr="008161C8">
        <w:rPr>
          <w:rFonts w:ascii="Arial" w:hAnsi="Arial" w:cs="Arial"/>
          <w:b/>
          <w:sz w:val="28"/>
          <w:szCs w:val="28"/>
        </w:rPr>
        <w:tab/>
      </w:r>
    </w:p>
    <w:p w14:paraId="01A559EF" w14:textId="77777777" w:rsidR="00AD172A" w:rsidRPr="008161C8" w:rsidRDefault="00AD172A" w:rsidP="356BC62B">
      <w:pPr>
        <w:shd w:val="clear" w:color="auto" w:fill="FFFFFF" w:themeFill="background1"/>
        <w:rPr>
          <w:rFonts w:ascii="Arial" w:eastAsia="Arial" w:hAnsi="Arial" w:cs="Arial"/>
          <w:b/>
          <w:sz w:val="28"/>
          <w:szCs w:val="28"/>
        </w:rPr>
      </w:pPr>
    </w:p>
    <w:p w14:paraId="3F77D5DB" w14:textId="77777777" w:rsidR="00034E9D" w:rsidRPr="008161C8" w:rsidRDefault="00034E9D" w:rsidP="008161C8">
      <w:pPr>
        <w:shd w:val="clear" w:color="auto" w:fill="D9D9D9" w:themeFill="background1" w:themeFillShade="D9"/>
        <w:rPr>
          <w:rFonts w:ascii="Arial" w:eastAsia="Arial" w:hAnsi="Arial" w:cs="Arial"/>
          <w:b/>
          <w:sz w:val="28"/>
          <w:szCs w:val="28"/>
        </w:rPr>
      </w:pPr>
      <w:r w:rsidRPr="113E98F8">
        <w:rPr>
          <w:rFonts w:ascii="Arial" w:eastAsia="Arial" w:hAnsi="Arial" w:cs="Arial"/>
          <w:b/>
          <w:sz w:val="28"/>
          <w:szCs w:val="28"/>
        </w:rPr>
        <w:t>Dimensions</w:t>
      </w:r>
    </w:p>
    <w:p w14:paraId="27707FAC" w14:textId="77777777" w:rsidR="003356B2" w:rsidRPr="008161C8" w:rsidRDefault="003356B2" w:rsidP="356BC62B">
      <w:pPr>
        <w:rPr>
          <w:rFonts w:ascii="Arial" w:eastAsia="Arial" w:hAnsi="Arial" w:cs="Arial"/>
        </w:rPr>
      </w:pPr>
    </w:p>
    <w:p w14:paraId="7353F698" w14:textId="590EFD5D" w:rsidR="00CD303B" w:rsidRPr="008161C8" w:rsidRDefault="00A90492" w:rsidP="356BC62B">
      <w:pPr>
        <w:rPr>
          <w:rFonts w:ascii="Arial" w:eastAsia="Arial" w:hAnsi="Arial" w:cs="Arial"/>
          <w:b/>
        </w:rPr>
      </w:pPr>
      <w:r>
        <w:rPr>
          <w:rFonts w:ascii="Arial" w:eastAsia="Arial" w:hAnsi="Arial" w:cs="Arial"/>
        </w:rPr>
        <w:t>The post-holder is</w:t>
      </w:r>
      <w:r w:rsidRPr="00A90492">
        <w:rPr>
          <w:rFonts w:ascii="Arial" w:eastAsia="Arial" w:hAnsi="Arial" w:cs="Arial"/>
        </w:rPr>
        <w:t xml:space="preserve"> expected to work with a high degree of independence in day-to-day work </w:t>
      </w:r>
      <w:r>
        <w:rPr>
          <w:rFonts w:ascii="Arial" w:eastAsia="Arial" w:hAnsi="Arial" w:cs="Arial"/>
        </w:rPr>
        <w:t>and support more junior group members in the</w:t>
      </w:r>
      <w:r w:rsidR="009D438D">
        <w:rPr>
          <w:rFonts w:ascii="Arial" w:eastAsia="Arial" w:hAnsi="Arial" w:cs="Arial"/>
        </w:rPr>
        <w:t xml:space="preserve"> team</w:t>
      </w:r>
      <w:r>
        <w:rPr>
          <w:rFonts w:ascii="Arial" w:eastAsia="Arial" w:hAnsi="Arial" w:cs="Arial"/>
        </w:rPr>
        <w:t>. Supervision of BSc and MSc students is encouraged.</w:t>
      </w:r>
    </w:p>
    <w:p w14:paraId="772807D2" w14:textId="77777777" w:rsidR="00CD303B" w:rsidRPr="008161C8" w:rsidRDefault="00CD303B" w:rsidP="356BC62B">
      <w:pPr>
        <w:rPr>
          <w:rFonts w:ascii="Arial" w:eastAsia="Arial" w:hAnsi="Arial" w:cs="Arial"/>
          <w:b/>
        </w:rPr>
      </w:pPr>
    </w:p>
    <w:p w14:paraId="55C104FD" w14:textId="77777777" w:rsidR="00CD303B" w:rsidRPr="008161C8" w:rsidRDefault="00CD303B" w:rsidP="356BC62B">
      <w:pPr>
        <w:rPr>
          <w:rFonts w:ascii="Arial" w:eastAsia="Arial" w:hAnsi="Arial" w:cs="Arial"/>
          <w:b/>
        </w:rPr>
      </w:pPr>
    </w:p>
    <w:p w14:paraId="68E947EE" w14:textId="77777777" w:rsidR="00CD303B" w:rsidRPr="008161C8" w:rsidRDefault="00CD303B" w:rsidP="008161C8">
      <w:pPr>
        <w:shd w:val="clear" w:color="auto" w:fill="D9D9D9" w:themeFill="background1" w:themeFillShade="D9"/>
        <w:rPr>
          <w:rFonts w:ascii="Arial" w:eastAsia="Arial" w:hAnsi="Arial" w:cs="Arial"/>
          <w:b/>
          <w:sz w:val="28"/>
          <w:szCs w:val="28"/>
        </w:rPr>
      </w:pPr>
      <w:r w:rsidRPr="008161C8">
        <w:rPr>
          <w:rFonts w:ascii="Arial" w:eastAsia="Arial" w:hAnsi="Arial" w:cs="Arial"/>
          <w:b/>
          <w:sz w:val="28"/>
          <w:szCs w:val="28"/>
        </w:rPr>
        <w:t>Additional Information</w:t>
      </w:r>
    </w:p>
    <w:p w14:paraId="4F92728B" w14:textId="77777777" w:rsidR="003356B2" w:rsidRPr="008161C8" w:rsidRDefault="003356B2" w:rsidP="356BC62B">
      <w:pPr>
        <w:rPr>
          <w:rFonts w:ascii="Arial" w:eastAsia="Arial" w:hAnsi="Arial" w:cs="Arial"/>
        </w:rPr>
      </w:pPr>
    </w:p>
    <w:p w14:paraId="1499A8D8" w14:textId="51057337" w:rsidR="00852083" w:rsidRDefault="001A5636" w:rsidP="0000730C">
      <w:pPr>
        <w:rPr>
          <w:rFonts w:ascii="Arial" w:eastAsia="Arial" w:hAnsi="Arial" w:cs="Arial"/>
        </w:rPr>
      </w:pPr>
      <w:r w:rsidRPr="008161C8">
        <w:rPr>
          <w:rFonts w:ascii="Arial" w:eastAsia="Arial" w:hAnsi="Arial" w:cs="Arial"/>
        </w:rPr>
        <w:t xml:space="preserve">A </w:t>
      </w:r>
      <w:r w:rsidR="00A90492">
        <w:rPr>
          <w:rFonts w:ascii="Arial" w:eastAsia="Arial" w:hAnsi="Arial" w:cs="Arial"/>
        </w:rPr>
        <w:t>willingness to work with and travel to collaborators at SRUC (in Roslin Institute) and ILRI (Africa</w:t>
      </w:r>
      <w:r w:rsidR="009C3528">
        <w:rPr>
          <w:rFonts w:ascii="Arial" w:eastAsia="Arial" w:hAnsi="Arial" w:cs="Arial"/>
        </w:rPr>
        <w:t>; Ethiopia and Kenya</w:t>
      </w:r>
      <w:r w:rsidR="009D438D">
        <w:rPr>
          <w:rFonts w:ascii="Arial" w:eastAsia="Arial" w:hAnsi="Arial" w:cs="Arial"/>
        </w:rPr>
        <w:t>)</w:t>
      </w:r>
      <w:r w:rsidR="00A90492">
        <w:rPr>
          <w:rFonts w:ascii="Arial" w:eastAsia="Arial" w:hAnsi="Arial" w:cs="Arial"/>
        </w:rPr>
        <w:t>.</w:t>
      </w:r>
    </w:p>
    <w:p w14:paraId="71036FAB" w14:textId="77777777" w:rsidR="00852083" w:rsidRPr="00852083" w:rsidRDefault="00852083" w:rsidP="0000730C">
      <w:pPr>
        <w:rPr>
          <w:rFonts w:ascii="Arial" w:eastAsia="Arial" w:hAnsi="Arial" w:cs="Arial"/>
        </w:rPr>
      </w:pPr>
    </w:p>
    <w:p w14:paraId="52AB0277" w14:textId="766BE40A" w:rsidR="008161C8" w:rsidRDefault="008161C8" w:rsidP="356BC62B">
      <w:pPr>
        <w:shd w:val="clear" w:color="auto" w:fill="FFFFFF" w:themeFill="background1"/>
        <w:rPr>
          <w:rFonts w:ascii="Arial" w:eastAsia="Arial" w:hAnsi="Arial" w:cs="Arial"/>
          <w:b/>
          <w:sz w:val="28"/>
          <w:szCs w:val="28"/>
        </w:rPr>
      </w:pPr>
    </w:p>
    <w:p w14:paraId="34D5D21E" w14:textId="4A09BB3A" w:rsidR="00034E9D" w:rsidRPr="00852083" w:rsidRDefault="00AD172A" w:rsidP="008161C8">
      <w:pPr>
        <w:shd w:val="clear" w:color="auto" w:fill="D9D9D9" w:themeFill="background1" w:themeFillShade="D9"/>
        <w:rPr>
          <w:rFonts w:ascii="Arial" w:eastAsia="Arial" w:hAnsi="Arial" w:cs="Arial"/>
          <w:b/>
          <w:color w:val="FF0000"/>
          <w:sz w:val="28"/>
          <w:szCs w:val="28"/>
        </w:rPr>
      </w:pPr>
      <w:r w:rsidRPr="008161C8">
        <w:rPr>
          <w:rFonts w:ascii="Arial" w:eastAsia="Arial" w:hAnsi="Arial" w:cs="Arial"/>
          <w:b/>
          <w:sz w:val="28"/>
          <w:szCs w:val="28"/>
        </w:rPr>
        <w:t>Health &amp; Safety Requirements for the role</w:t>
      </w:r>
      <w:r w:rsidR="00852083">
        <w:rPr>
          <w:rFonts w:ascii="Arial" w:eastAsia="Arial" w:hAnsi="Arial" w:cs="Arial"/>
          <w:b/>
          <w:sz w:val="28"/>
          <w:szCs w:val="28"/>
        </w:rPr>
        <w:t xml:space="preserve"> </w:t>
      </w:r>
    </w:p>
    <w:p w14:paraId="07895452" w14:textId="182B4BD4" w:rsidR="00EB7F30" w:rsidRPr="008161C8" w:rsidRDefault="00EB7F30" w:rsidP="00EB7F30">
      <w:pPr>
        <w:rPr>
          <w:rFonts w:ascii="Arial" w:hAnsi="Arial" w:cs="Arial"/>
          <w:b/>
          <w:color w:val="FF0000"/>
        </w:rPr>
      </w:pPr>
    </w:p>
    <w:p w14:paraId="3EB0C930" w14:textId="7BBF3DE7" w:rsidR="00681CE3" w:rsidRPr="008161C8" w:rsidRDefault="00B5796C" w:rsidP="00EB7F30">
      <w:pPr>
        <w:rPr>
          <w:rFonts w:ascii="Arial" w:hAnsi="Arial" w:cs="Arial"/>
        </w:rPr>
      </w:pPr>
      <w:r w:rsidRPr="008161C8">
        <w:rPr>
          <w:rFonts w:ascii="Arial" w:hAnsi="Arial" w:cs="Arial"/>
        </w:rPr>
        <w:t>This job requires:</w:t>
      </w:r>
    </w:p>
    <w:p w14:paraId="6C010A40" w14:textId="77777777" w:rsidR="00681CE3" w:rsidRPr="008161C8" w:rsidRDefault="00681CE3" w:rsidP="00681CE3">
      <w:pPr>
        <w:pStyle w:val="ListParagraph"/>
        <w:numPr>
          <w:ilvl w:val="0"/>
          <w:numId w:val="13"/>
        </w:numPr>
        <w:rPr>
          <w:rFonts w:ascii="Arial" w:hAnsi="Arial" w:cs="Arial"/>
          <w:bCs w:val="0"/>
          <w:lang w:eastAsia="en-GB"/>
        </w:rPr>
      </w:pPr>
      <w:bookmarkStart w:id="0" w:name="_GoBack"/>
      <w:bookmarkEnd w:id="0"/>
      <w:r w:rsidRPr="008161C8">
        <w:rPr>
          <w:rFonts w:ascii="Arial" w:hAnsi="Arial" w:cs="Arial"/>
          <w:bCs w:val="0"/>
          <w:lang w:eastAsia="en-GB"/>
        </w:rPr>
        <w:t>Ongoing Health Surveillance</w:t>
      </w:r>
    </w:p>
    <w:p w14:paraId="220E41CE" w14:textId="77777777" w:rsidR="00C772AB" w:rsidRPr="00852083" w:rsidRDefault="00C772AB" w:rsidP="00C772AB">
      <w:pPr>
        <w:pStyle w:val="ListParagraph"/>
        <w:rPr>
          <w:rFonts w:ascii="Arial" w:hAnsi="Arial" w:cs="Arial"/>
          <w:b/>
        </w:rPr>
      </w:pPr>
    </w:p>
    <w:p w14:paraId="5FC330A0" w14:textId="66A91E84" w:rsidR="00AE3179" w:rsidRPr="008161C8" w:rsidRDefault="008E624E" w:rsidP="00852083">
      <w:pPr>
        <w:shd w:val="clear" w:color="auto" w:fill="D9D9D9" w:themeFill="background1" w:themeFillShade="D9"/>
        <w:rPr>
          <w:rFonts w:ascii="Arial" w:hAnsi="Arial" w:cs="Arial"/>
          <w:b/>
          <w:bCs w:val="0"/>
          <w:sz w:val="28"/>
          <w:szCs w:val="28"/>
        </w:rPr>
      </w:pPr>
      <w:r w:rsidRPr="008161C8">
        <w:rPr>
          <w:rFonts w:ascii="Arial" w:hAnsi="Arial" w:cs="Arial"/>
          <w:b/>
          <w:bCs w:val="0"/>
          <w:sz w:val="28"/>
          <w:szCs w:val="28"/>
        </w:rPr>
        <w:t>Key Job hazard in</w:t>
      </w:r>
      <w:r w:rsidR="00AE3179" w:rsidRPr="008161C8">
        <w:rPr>
          <w:rFonts w:ascii="Arial" w:hAnsi="Arial" w:cs="Arial"/>
          <w:b/>
          <w:bCs w:val="0"/>
          <w:sz w:val="28"/>
          <w:szCs w:val="28"/>
        </w:rPr>
        <w:t>formation specific to the role</w:t>
      </w:r>
      <w:r w:rsidR="00852083">
        <w:rPr>
          <w:rFonts w:ascii="Arial" w:hAnsi="Arial" w:cs="Arial"/>
          <w:b/>
          <w:bCs w:val="0"/>
          <w:sz w:val="28"/>
          <w:szCs w:val="28"/>
        </w:rPr>
        <w:t xml:space="preserve"> </w:t>
      </w:r>
    </w:p>
    <w:p w14:paraId="5E2D4E9A" w14:textId="77777777" w:rsidR="00524E7A" w:rsidRPr="008161C8" w:rsidRDefault="00524E7A" w:rsidP="008E624E">
      <w:pPr>
        <w:rPr>
          <w:rFonts w:ascii="Arial" w:hAnsi="Arial" w:cs="Arial"/>
        </w:rPr>
      </w:pPr>
    </w:p>
    <w:p w14:paraId="64BEA4FA" w14:textId="377549F6" w:rsidR="0000730C" w:rsidRDefault="0000730C" w:rsidP="008E624E">
      <w:pPr>
        <w:rPr>
          <w:rFonts w:ascii="Arial" w:hAnsi="Arial" w:cs="Arial"/>
        </w:rPr>
      </w:pPr>
      <w:r>
        <w:rPr>
          <w:rFonts w:ascii="Arial" w:hAnsi="Arial" w:cs="Arial"/>
        </w:rPr>
        <w:t>This role may result in potential exposure to certain hazards</w:t>
      </w:r>
      <w:r w:rsidR="0007590C">
        <w:rPr>
          <w:rFonts w:ascii="Arial" w:hAnsi="Arial" w:cs="Arial"/>
        </w:rPr>
        <w:t xml:space="preserve"> as listed below. These will be risk assessed by the school or department, which may require you to participate in</w:t>
      </w:r>
      <w:r w:rsidR="00DE574A">
        <w:rPr>
          <w:rFonts w:ascii="Arial" w:hAnsi="Arial" w:cs="Arial"/>
        </w:rPr>
        <w:t>,</w:t>
      </w:r>
      <w:r w:rsidR="0007590C">
        <w:rPr>
          <w:rFonts w:ascii="Arial" w:hAnsi="Arial" w:cs="Arial"/>
        </w:rPr>
        <w:t xml:space="preserve"> for example, health surveillance or follow other health and safety requirements.</w:t>
      </w:r>
    </w:p>
    <w:p w14:paraId="508A1E69" w14:textId="77777777" w:rsidR="006F26B4" w:rsidRPr="008161C8" w:rsidRDefault="006F26B4" w:rsidP="008E624E">
      <w:pPr>
        <w:rPr>
          <w:rFonts w:ascii="Arial" w:hAnsi="Arial" w:cs="Arial"/>
          <w:b/>
          <w:color w:val="FF0000"/>
        </w:rPr>
      </w:pPr>
    </w:p>
    <w:p w14:paraId="0938A2C0" w14:textId="709C6B7E" w:rsidR="008E624E" w:rsidRPr="008161C8" w:rsidRDefault="008E624E" w:rsidP="005A2CAD">
      <w:pPr>
        <w:pStyle w:val="ListParagraph"/>
        <w:numPr>
          <w:ilvl w:val="0"/>
          <w:numId w:val="8"/>
        </w:numPr>
        <w:rPr>
          <w:rFonts w:ascii="Arial" w:hAnsi="Arial" w:cs="Arial"/>
        </w:rPr>
      </w:pPr>
      <w:r w:rsidRPr="008161C8">
        <w:rPr>
          <w:rFonts w:ascii="Arial" w:hAnsi="Arial" w:cs="Arial"/>
        </w:rPr>
        <w:t>Working with animals, including birds</w:t>
      </w:r>
      <w:r w:rsidR="005A2CAD">
        <w:rPr>
          <w:rFonts w:ascii="Arial" w:hAnsi="Arial" w:cs="Arial"/>
        </w:rPr>
        <w:t>.</w:t>
      </w:r>
    </w:p>
    <w:p w14:paraId="5CC86176" w14:textId="08405139" w:rsidR="008E624E" w:rsidRPr="008161C8" w:rsidRDefault="008E624E" w:rsidP="005A2CAD">
      <w:pPr>
        <w:pStyle w:val="ListParagraph"/>
        <w:numPr>
          <w:ilvl w:val="0"/>
          <w:numId w:val="8"/>
        </w:numPr>
        <w:rPr>
          <w:rFonts w:ascii="Arial" w:hAnsi="Arial" w:cs="Arial"/>
        </w:rPr>
      </w:pPr>
      <w:r w:rsidRPr="008161C8">
        <w:rPr>
          <w:rFonts w:ascii="Arial" w:hAnsi="Arial" w:cs="Arial"/>
        </w:rPr>
        <w:t xml:space="preserve">Working with pathogens </w:t>
      </w:r>
      <w:r w:rsidR="00CB4872">
        <w:rPr>
          <w:rFonts w:ascii="Arial" w:hAnsi="Arial" w:cs="Arial"/>
        </w:rPr>
        <w:t>and pathogen-</w:t>
      </w:r>
      <w:r w:rsidRPr="008161C8">
        <w:rPr>
          <w:rFonts w:ascii="Arial" w:hAnsi="Arial" w:cs="Arial"/>
        </w:rPr>
        <w:t xml:space="preserve">infected materials. </w:t>
      </w:r>
    </w:p>
    <w:p w14:paraId="1841DA60" w14:textId="7DC68929" w:rsidR="008E624E" w:rsidRPr="008161C8" w:rsidRDefault="3175E72C" w:rsidP="005A2CAD">
      <w:pPr>
        <w:pStyle w:val="ListParagraph"/>
        <w:numPr>
          <w:ilvl w:val="0"/>
          <w:numId w:val="8"/>
        </w:numPr>
        <w:rPr>
          <w:rFonts w:ascii="Arial" w:eastAsiaTheme="minorEastAsia" w:hAnsi="Arial" w:cs="Arial"/>
        </w:rPr>
      </w:pPr>
      <w:r w:rsidRPr="008161C8">
        <w:rPr>
          <w:rFonts w:ascii="Arial" w:eastAsia="Calibri" w:hAnsi="Arial" w:cs="Arial"/>
        </w:rPr>
        <w:t>Work or contact with non-ionising radiation sources such as Lasers and hazardous EMF sources.</w:t>
      </w:r>
    </w:p>
    <w:p w14:paraId="58FC6F28" w14:textId="480E5ED3" w:rsidR="008E624E" w:rsidRPr="008161C8" w:rsidRDefault="008E624E" w:rsidP="005A2CAD">
      <w:pPr>
        <w:pStyle w:val="ListParagraph"/>
        <w:numPr>
          <w:ilvl w:val="0"/>
          <w:numId w:val="8"/>
        </w:numPr>
        <w:rPr>
          <w:rFonts w:ascii="Arial" w:hAnsi="Arial" w:cs="Arial"/>
        </w:rPr>
      </w:pPr>
      <w:r w:rsidRPr="008161C8">
        <w:rPr>
          <w:rFonts w:ascii="Arial" w:hAnsi="Arial" w:cs="Arial"/>
        </w:rPr>
        <w:t xml:space="preserve">Exposure to respiratory/skin </w:t>
      </w:r>
      <w:proofErr w:type="spellStart"/>
      <w:r w:rsidRPr="008161C8">
        <w:rPr>
          <w:rFonts w:ascii="Arial" w:hAnsi="Arial" w:cs="Arial"/>
        </w:rPr>
        <w:t>sensitisers</w:t>
      </w:r>
      <w:proofErr w:type="spellEnd"/>
      <w:r w:rsidRPr="008161C8">
        <w:rPr>
          <w:rFonts w:ascii="Arial" w:hAnsi="Arial" w:cs="Arial"/>
        </w:rPr>
        <w:t xml:space="preserve"> e.g. solder flux, latex, isocyanates, wood dust, glues and resins</w:t>
      </w:r>
      <w:r w:rsidR="005A2CAD">
        <w:rPr>
          <w:rFonts w:ascii="Arial" w:hAnsi="Arial" w:cs="Arial"/>
        </w:rPr>
        <w:t>.</w:t>
      </w:r>
    </w:p>
    <w:p w14:paraId="585C997D" w14:textId="34C51551" w:rsidR="008E624E" w:rsidRPr="008161C8" w:rsidRDefault="008E624E" w:rsidP="005A2CAD">
      <w:pPr>
        <w:pStyle w:val="ListParagraph"/>
        <w:numPr>
          <w:ilvl w:val="0"/>
          <w:numId w:val="8"/>
        </w:numPr>
        <w:rPr>
          <w:rFonts w:ascii="Arial" w:hAnsi="Arial" w:cs="Arial"/>
        </w:rPr>
      </w:pPr>
      <w:r w:rsidRPr="008161C8">
        <w:rPr>
          <w:rFonts w:ascii="Arial" w:hAnsi="Arial" w:cs="Arial"/>
        </w:rPr>
        <w:t xml:space="preserve">International travel on behalf of the University </w:t>
      </w:r>
    </w:p>
    <w:p w14:paraId="04792F83" w14:textId="6912751F" w:rsidR="00852083" w:rsidRDefault="00852083" w:rsidP="00852083">
      <w:pPr>
        <w:pStyle w:val="TableParagraph"/>
        <w:spacing w:after="100" w:afterAutospacing="1"/>
        <w:rPr>
          <w:rFonts w:ascii="Arial" w:hAnsi="Arial" w:cs="Arial"/>
          <w:sz w:val="24"/>
          <w:szCs w:val="24"/>
        </w:rPr>
      </w:pPr>
    </w:p>
    <w:p w14:paraId="5C797BC9" w14:textId="77777777" w:rsidR="00852083" w:rsidRDefault="00852083" w:rsidP="00852083">
      <w:pPr>
        <w:pStyle w:val="TableParagraph"/>
        <w:spacing w:after="100" w:afterAutospacing="1"/>
        <w:rPr>
          <w:rFonts w:ascii="Arial" w:hAnsi="Arial" w:cs="Arial"/>
          <w:sz w:val="24"/>
          <w:szCs w:val="24"/>
        </w:rPr>
      </w:pPr>
    </w:p>
    <w:p w14:paraId="02C1A55E" w14:textId="5E301273" w:rsidR="00317D89" w:rsidRPr="004438B0" w:rsidRDefault="00620600" w:rsidP="319CA6C4">
      <w:pPr>
        <w:pStyle w:val="TableParagraph"/>
        <w:spacing w:after="100" w:afterAutospacing="1"/>
        <w:rPr>
          <w:rFonts w:ascii="Arial" w:hAnsi="Arial" w:cs="Arial"/>
          <w:sz w:val="24"/>
          <w:szCs w:val="24"/>
        </w:rPr>
      </w:pPr>
      <w:r w:rsidRPr="319CA6C4">
        <w:rPr>
          <w:rFonts w:ascii="Arial" w:hAnsi="Arial" w:cs="Arial"/>
          <w:sz w:val="24"/>
          <w:szCs w:val="24"/>
        </w:rPr>
        <w:t xml:space="preserve">If you require this document in an alternative format please contact HR by email </w:t>
      </w:r>
      <w:r w:rsidR="00852083" w:rsidRPr="319CA6C4">
        <w:rPr>
          <w:rFonts w:ascii="Arial" w:hAnsi="Arial" w:cs="Arial"/>
          <w:sz w:val="24"/>
          <w:szCs w:val="24"/>
        </w:rPr>
        <w:t>at HRHelpline@ed.ac.uk</w:t>
      </w:r>
      <w:r w:rsidRPr="319CA6C4">
        <w:rPr>
          <w:rFonts w:ascii="Arial" w:hAnsi="Arial" w:cs="Arial"/>
          <w:sz w:val="24"/>
          <w:szCs w:val="24"/>
        </w:rPr>
        <w:t xml:space="preserve"> or by telephone on 013</w:t>
      </w:r>
      <w:r w:rsidR="00416E2B" w:rsidRPr="319CA6C4">
        <w:rPr>
          <w:rFonts w:ascii="Arial" w:hAnsi="Arial" w:cs="Arial"/>
          <w:sz w:val="24"/>
          <w:szCs w:val="24"/>
        </w:rPr>
        <w:t xml:space="preserve">1 651 5151. </w:t>
      </w:r>
    </w:p>
    <w:sectPr w:rsidR="00317D89" w:rsidRPr="004438B0" w:rsidSect="003C26C7">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73DA7" w16cid:durableId="28B84B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81932" w14:textId="77777777" w:rsidR="00524E7A" w:rsidRDefault="00524E7A" w:rsidP="00524E7A">
      <w:r>
        <w:separator/>
      </w:r>
    </w:p>
  </w:endnote>
  <w:endnote w:type="continuationSeparator" w:id="0">
    <w:p w14:paraId="0CA7677C" w14:textId="77777777" w:rsidR="00524E7A" w:rsidRDefault="00524E7A" w:rsidP="0052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Calibri&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218403"/>
      <w:docPartObj>
        <w:docPartGallery w:val="Page Numbers (Bottom of Page)"/>
        <w:docPartUnique/>
      </w:docPartObj>
    </w:sdtPr>
    <w:sdtEndPr>
      <w:rPr>
        <w:rFonts w:asciiTheme="minorHAnsi" w:hAnsiTheme="minorHAnsi" w:cstheme="minorHAnsi"/>
        <w:noProof/>
        <w:sz w:val="20"/>
        <w:szCs w:val="20"/>
      </w:rPr>
    </w:sdtEndPr>
    <w:sdtContent>
      <w:p w14:paraId="47F0ECED" w14:textId="37F2D0AE" w:rsidR="004438B0" w:rsidRDefault="003C26C7" w:rsidP="004438B0">
        <w:pPr>
          <w:pStyle w:val="Footer"/>
          <w:jc w:val="center"/>
          <w:rPr>
            <w:rFonts w:asciiTheme="minorHAnsi" w:hAnsiTheme="minorHAnsi" w:cstheme="minorHAnsi"/>
            <w:noProof/>
            <w:sz w:val="20"/>
            <w:szCs w:val="20"/>
          </w:rPr>
        </w:pPr>
        <w:r w:rsidRPr="003C26C7">
          <w:rPr>
            <w:rFonts w:asciiTheme="minorHAnsi" w:hAnsiTheme="minorHAnsi" w:cstheme="minorHAnsi"/>
            <w:sz w:val="20"/>
            <w:szCs w:val="20"/>
          </w:rPr>
          <w:fldChar w:fldCharType="begin"/>
        </w:r>
        <w:r w:rsidRPr="003C26C7">
          <w:rPr>
            <w:rFonts w:asciiTheme="minorHAnsi" w:hAnsiTheme="minorHAnsi" w:cstheme="minorHAnsi"/>
            <w:sz w:val="20"/>
            <w:szCs w:val="20"/>
          </w:rPr>
          <w:instrText xml:space="preserve"> PAGE   \* MERGEFORMAT </w:instrText>
        </w:r>
        <w:r w:rsidRPr="003C26C7">
          <w:rPr>
            <w:rFonts w:asciiTheme="minorHAnsi" w:hAnsiTheme="minorHAnsi" w:cstheme="minorHAnsi"/>
            <w:sz w:val="20"/>
            <w:szCs w:val="20"/>
          </w:rPr>
          <w:fldChar w:fldCharType="separate"/>
        </w:r>
        <w:r w:rsidR="00270041">
          <w:rPr>
            <w:rFonts w:asciiTheme="minorHAnsi" w:hAnsiTheme="minorHAnsi" w:cstheme="minorHAnsi"/>
            <w:noProof/>
            <w:sz w:val="20"/>
            <w:szCs w:val="20"/>
          </w:rPr>
          <w:t>3</w:t>
        </w:r>
        <w:r w:rsidRPr="003C26C7">
          <w:rPr>
            <w:rFonts w:asciiTheme="minorHAnsi" w:hAnsiTheme="minorHAnsi" w:cstheme="minorHAnsi"/>
            <w:noProof/>
            <w:sz w:val="20"/>
            <w:szCs w:val="20"/>
          </w:rPr>
          <w:fldChar w:fldCharType="end"/>
        </w:r>
        <w:r w:rsidR="004438B0">
          <w:rPr>
            <w:rFonts w:asciiTheme="minorHAnsi" w:hAnsiTheme="minorHAnsi" w:cstheme="minorHAnsi"/>
            <w:noProof/>
            <w:sz w:val="20"/>
            <w:szCs w:val="20"/>
          </w:rPr>
          <w:t xml:space="preserve"> </w:t>
        </w:r>
      </w:p>
      <w:p w14:paraId="2F564BEF" w14:textId="02F06D03" w:rsidR="003C26C7" w:rsidRPr="003C26C7" w:rsidRDefault="00BF35CA" w:rsidP="004438B0">
        <w:pPr>
          <w:pStyle w:val="Footer"/>
          <w:jc w:val="right"/>
          <w:rPr>
            <w:rFonts w:asciiTheme="minorHAnsi" w:hAnsiTheme="minorHAnsi" w:cstheme="minorHAnsi"/>
            <w:sz w:val="20"/>
            <w:szCs w:val="20"/>
          </w:rPr>
        </w:pPr>
        <w:r>
          <w:rPr>
            <w:rFonts w:asciiTheme="minorHAnsi" w:hAnsiTheme="minorHAnsi" w:cstheme="minorHAnsi"/>
            <w:noProof/>
            <w:sz w:val="20"/>
            <w:szCs w:val="20"/>
          </w:rPr>
          <w:t>V2 November 202</w:t>
        </w:r>
        <w:r w:rsidR="0058762D">
          <w:rPr>
            <w:rFonts w:asciiTheme="minorHAnsi" w:hAnsiTheme="minorHAnsi" w:cstheme="minorHAnsi"/>
            <w:noProof/>
            <w:sz w:val="20"/>
            <w:szCs w:val="20"/>
          </w:rPr>
          <w:t>1</w:t>
        </w:r>
      </w:p>
    </w:sdtContent>
  </w:sdt>
  <w:p w14:paraId="274117F3" w14:textId="77777777" w:rsidR="003C26C7" w:rsidRDefault="003C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169E2" w14:textId="77777777" w:rsidR="00524E7A" w:rsidRDefault="00524E7A" w:rsidP="00524E7A">
      <w:r>
        <w:separator/>
      </w:r>
    </w:p>
  </w:footnote>
  <w:footnote w:type="continuationSeparator" w:id="0">
    <w:p w14:paraId="34ABEDE7" w14:textId="77777777" w:rsidR="00524E7A" w:rsidRDefault="00524E7A" w:rsidP="00524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6E1"/>
    <w:multiLevelType w:val="hybridMultilevel"/>
    <w:tmpl w:val="EBC20D10"/>
    <w:lvl w:ilvl="0" w:tplc="9078AF48">
      <w:start w:val="1"/>
      <w:numFmt w:val="bullet"/>
      <w:lvlText w:val="·"/>
      <w:lvlJc w:val="left"/>
      <w:pPr>
        <w:ind w:left="720" w:hanging="360"/>
      </w:pPr>
      <w:rPr>
        <w:rFonts w:ascii="&quot;Calibri&quot;,sans-serif" w:hAnsi="&quot;Calibri&quot;,sans-serif" w:hint="default"/>
      </w:rPr>
    </w:lvl>
    <w:lvl w:ilvl="1" w:tplc="D28CD1C0">
      <w:start w:val="1"/>
      <w:numFmt w:val="bullet"/>
      <w:lvlText w:val="o"/>
      <w:lvlJc w:val="left"/>
      <w:pPr>
        <w:ind w:left="1440" w:hanging="360"/>
      </w:pPr>
      <w:rPr>
        <w:rFonts w:ascii="Courier New" w:hAnsi="Courier New" w:hint="default"/>
      </w:rPr>
    </w:lvl>
    <w:lvl w:ilvl="2" w:tplc="655012A8">
      <w:start w:val="1"/>
      <w:numFmt w:val="bullet"/>
      <w:lvlText w:val=""/>
      <w:lvlJc w:val="left"/>
      <w:pPr>
        <w:ind w:left="2160" w:hanging="360"/>
      </w:pPr>
      <w:rPr>
        <w:rFonts w:ascii="Wingdings" w:hAnsi="Wingdings" w:hint="default"/>
      </w:rPr>
    </w:lvl>
    <w:lvl w:ilvl="3" w:tplc="2590672A">
      <w:start w:val="1"/>
      <w:numFmt w:val="bullet"/>
      <w:lvlText w:val=""/>
      <w:lvlJc w:val="left"/>
      <w:pPr>
        <w:ind w:left="2880" w:hanging="360"/>
      </w:pPr>
      <w:rPr>
        <w:rFonts w:ascii="Symbol" w:hAnsi="Symbol" w:hint="default"/>
      </w:rPr>
    </w:lvl>
    <w:lvl w:ilvl="4" w:tplc="13D40A7C">
      <w:start w:val="1"/>
      <w:numFmt w:val="bullet"/>
      <w:lvlText w:val="o"/>
      <w:lvlJc w:val="left"/>
      <w:pPr>
        <w:ind w:left="3600" w:hanging="360"/>
      </w:pPr>
      <w:rPr>
        <w:rFonts w:ascii="Courier New" w:hAnsi="Courier New" w:hint="default"/>
      </w:rPr>
    </w:lvl>
    <w:lvl w:ilvl="5" w:tplc="91B2C54C">
      <w:start w:val="1"/>
      <w:numFmt w:val="bullet"/>
      <w:lvlText w:val=""/>
      <w:lvlJc w:val="left"/>
      <w:pPr>
        <w:ind w:left="4320" w:hanging="360"/>
      </w:pPr>
      <w:rPr>
        <w:rFonts w:ascii="Wingdings" w:hAnsi="Wingdings" w:hint="default"/>
      </w:rPr>
    </w:lvl>
    <w:lvl w:ilvl="6" w:tplc="9A22B090">
      <w:start w:val="1"/>
      <w:numFmt w:val="bullet"/>
      <w:lvlText w:val=""/>
      <w:lvlJc w:val="left"/>
      <w:pPr>
        <w:ind w:left="5040" w:hanging="360"/>
      </w:pPr>
      <w:rPr>
        <w:rFonts w:ascii="Symbol" w:hAnsi="Symbol" w:hint="default"/>
      </w:rPr>
    </w:lvl>
    <w:lvl w:ilvl="7" w:tplc="02F6F96C">
      <w:start w:val="1"/>
      <w:numFmt w:val="bullet"/>
      <w:lvlText w:val="o"/>
      <w:lvlJc w:val="left"/>
      <w:pPr>
        <w:ind w:left="5760" w:hanging="360"/>
      </w:pPr>
      <w:rPr>
        <w:rFonts w:ascii="Courier New" w:hAnsi="Courier New" w:hint="default"/>
      </w:rPr>
    </w:lvl>
    <w:lvl w:ilvl="8" w:tplc="63029D66">
      <w:start w:val="1"/>
      <w:numFmt w:val="bullet"/>
      <w:lvlText w:val=""/>
      <w:lvlJc w:val="left"/>
      <w:pPr>
        <w:ind w:left="6480" w:hanging="360"/>
      </w:pPr>
      <w:rPr>
        <w:rFonts w:ascii="Wingdings" w:hAnsi="Wingdings" w:hint="default"/>
      </w:rPr>
    </w:lvl>
  </w:abstractNum>
  <w:abstractNum w:abstractNumId="1" w15:restartNumberingAfterBreak="0">
    <w:nsid w:val="2FAF7EE7"/>
    <w:multiLevelType w:val="hybridMultilevel"/>
    <w:tmpl w:val="7BFC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47819"/>
    <w:multiLevelType w:val="hybridMultilevel"/>
    <w:tmpl w:val="5E22A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FC58EA"/>
    <w:multiLevelType w:val="hybridMultilevel"/>
    <w:tmpl w:val="79402D94"/>
    <w:lvl w:ilvl="0" w:tplc="015679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20CB7"/>
    <w:multiLevelType w:val="hybridMultilevel"/>
    <w:tmpl w:val="DBDC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01983"/>
    <w:multiLevelType w:val="hybridMultilevel"/>
    <w:tmpl w:val="6EBA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C0442"/>
    <w:multiLevelType w:val="hybridMultilevel"/>
    <w:tmpl w:val="2A881F94"/>
    <w:lvl w:ilvl="0" w:tplc="F77AC72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11214D"/>
    <w:multiLevelType w:val="hybridMultilevel"/>
    <w:tmpl w:val="67E8BA48"/>
    <w:lvl w:ilvl="0" w:tplc="0FA69E94">
      <w:start w:val="1"/>
      <w:numFmt w:val="bullet"/>
      <w:lvlText w:val="·"/>
      <w:lvlJc w:val="left"/>
      <w:pPr>
        <w:ind w:left="720" w:hanging="360"/>
      </w:pPr>
      <w:rPr>
        <w:rFonts w:ascii="&quot;Calibri&quot;,sans-serif" w:hAnsi="&quot;Calibri&quot;,sans-serif" w:hint="default"/>
      </w:rPr>
    </w:lvl>
    <w:lvl w:ilvl="1" w:tplc="0FD0E550">
      <w:start w:val="1"/>
      <w:numFmt w:val="bullet"/>
      <w:lvlText w:val="o"/>
      <w:lvlJc w:val="left"/>
      <w:pPr>
        <w:ind w:left="1440" w:hanging="360"/>
      </w:pPr>
      <w:rPr>
        <w:rFonts w:ascii="Courier New" w:hAnsi="Courier New" w:hint="default"/>
      </w:rPr>
    </w:lvl>
    <w:lvl w:ilvl="2" w:tplc="BC8E0EFE">
      <w:start w:val="1"/>
      <w:numFmt w:val="bullet"/>
      <w:lvlText w:val=""/>
      <w:lvlJc w:val="left"/>
      <w:pPr>
        <w:ind w:left="2160" w:hanging="360"/>
      </w:pPr>
      <w:rPr>
        <w:rFonts w:ascii="Wingdings" w:hAnsi="Wingdings" w:hint="default"/>
      </w:rPr>
    </w:lvl>
    <w:lvl w:ilvl="3" w:tplc="8DB4C472">
      <w:start w:val="1"/>
      <w:numFmt w:val="bullet"/>
      <w:lvlText w:val=""/>
      <w:lvlJc w:val="left"/>
      <w:pPr>
        <w:ind w:left="2880" w:hanging="360"/>
      </w:pPr>
      <w:rPr>
        <w:rFonts w:ascii="Symbol" w:hAnsi="Symbol" w:hint="default"/>
      </w:rPr>
    </w:lvl>
    <w:lvl w:ilvl="4" w:tplc="DE3E87D2">
      <w:start w:val="1"/>
      <w:numFmt w:val="bullet"/>
      <w:lvlText w:val="o"/>
      <w:lvlJc w:val="left"/>
      <w:pPr>
        <w:ind w:left="3600" w:hanging="360"/>
      </w:pPr>
      <w:rPr>
        <w:rFonts w:ascii="Courier New" w:hAnsi="Courier New" w:hint="default"/>
      </w:rPr>
    </w:lvl>
    <w:lvl w:ilvl="5" w:tplc="0E68E902">
      <w:start w:val="1"/>
      <w:numFmt w:val="bullet"/>
      <w:lvlText w:val=""/>
      <w:lvlJc w:val="left"/>
      <w:pPr>
        <w:ind w:left="4320" w:hanging="360"/>
      </w:pPr>
      <w:rPr>
        <w:rFonts w:ascii="Wingdings" w:hAnsi="Wingdings" w:hint="default"/>
      </w:rPr>
    </w:lvl>
    <w:lvl w:ilvl="6" w:tplc="81B214CE">
      <w:start w:val="1"/>
      <w:numFmt w:val="bullet"/>
      <w:lvlText w:val=""/>
      <w:lvlJc w:val="left"/>
      <w:pPr>
        <w:ind w:left="5040" w:hanging="360"/>
      </w:pPr>
      <w:rPr>
        <w:rFonts w:ascii="Symbol" w:hAnsi="Symbol" w:hint="default"/>
      </w:rPr>
    </w:lvl>
    <w:lvl w:ilvl="7" w:tplc="71F2C78C">
      <w:start w:val="1"/>
      <w:numFmt w:val="bullet"/>
      <w:lvlText w:val="o"/>
      <w:lvlJc w:val="left"/>
      <w:pPr>
        <w:ind w:left="5760" w:hanging="360"/>
      </w:pPr>
      <w:rPr>
        <w:rFonts w:ascii="Courier New" w:hAnsi="Courier New" w:hint="default"/>
      </w:rPr>
    </w:lvl>
    <w:lvl w:ilvl="8" w:tplc="D2464666">
      <w:start w:val="1"/>
      <w:numFmt w:val="bullet"/>
      <w:lvlText w:val=""/>
      <w:lvlJc w:val="left"/>
      <w:pPr>
        <w:ind w:left="6480" w:hanging="360"/>
      </w:pPr>
      <w:rPr>
        <w:rFonts w:ascii="Wingdings" w:hAnsi="Wingdings" w:hint="default"/>
      </w:rPr>
    </w:lvl>
  </w:abstractNum>
  <w:abstractNum w:abstractNumId="8" w15:restartNumberingAfterBreak="0">
    <w:nsid w:val="52182E91"/>
    <w:multiLevelType w:val="hybridMultilevel"/>
    <w:tmpl w:val="761A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B2A26"/>
    <w:multiLevelType w:val="hybridMultilevel"/>
    <w:tmpl w:val="529A4940"/>
    <w:lvl w:ilvl="0" w:tplc="7CC04B6E">
      <w:start w:val="1"/>
      <w:numFmt w:val="bullet"/>
      <w:lvlText w:val="·"/>
      <w:lvlJc w:val="left"/>
      <w:pPr>
        <w:ind w:left="720" w:hanging="360"/>
      </w:pPr>
      <w:rPr>
        <w:rFonts w:ascii="&quot;Arial&quot;,sans-serif" w:hAnsi="&quot;Arial&quot;,sans-serif" w:hint="default"/>
      </w:rPr>
    </w:lvl>
    <w:lvl w:ilvl="1" w:tplc="3D16FB1C">
      <w:start w:val="1"/>
      <w:numFmt w:val="bullet"/>
      <w:lvlText w:val="o"/>
      <w:lvlJc w:val="left"/>
      <w:pPr>
        <w:ind w:left="1440" w:hanging="360"/>
      </w:pPr>
      <w:rPr>
        <w:rFonts w:ascii="Courier New" w:hAnsi="Courier New" w:hint="default"/>
      </w:rPr>
    </w:lvl>
    <w:lvl w:ilvl="2" w:tplc="1FA0A534">
      <w:start w:val="1"/>
      <w:numFmt w:val="bullet"/>
      <w:lvlText w:val=""/>
      <w:lvlJc w:val="left"/>
      <w:pPr>
        <w:ind w:left="2160" w:hanging="360"/>
      </w:pPr>
      <w:rPr>
        <w:rFonts w:ascii="Wingdings" w:hAnsi="Wingdings" w:hint="default"/>
      </w:rPr>
    </w:lvl>
    <w:lvl w:ilvl="3" w:tplc="43DE2486">
      <w:start w:val="1"/>
      <w:numFmt w:val="bullet"/>
      <w:lvlText w:val=""/>
      <w:lvlJc w:val="left"/>
      <w:pPr>
        <w:ind w:left="2880" w:hanging="360"/>
      </w:pPr>
      <w:rPr>
        <w:rFonts w:ascii="Symbol" w:hAnsi="Symbol" w:hint="default"/>
      </w:rPr>
    </w:lvl>
    <w:lvl w:ilvl="4" w:tplc="80E8D480">
      <w:start w:val="1"/>
      <w:numFmt w:val="bullet"/>
      <w:lvlText w:val="o"/>
      <w:lvlJc w:val="left"/>
      <w:pPr>
        <w:ind w:left="3600" w:hanging="360"/>
      </w:pPr>
      <w:rPr>
        <w:rFonts w:ascii="Courier New" w:hAnsi="Courier New" w:hint="default"/>
      </w:rPr>
    </w:lvl>
    <w:lvl w:ilvl="5" w:tplc="CD5491A2">
      <w:start w:val="1"/>
      <w:numFmt w:val="bullet"/>
      <w:lvlText w:val=""/>
      <w:lvlJc w:val="left"/>
      <w:pPr>
        <w:ind w:left="4320" w:hanging="360"/>
      </w:pPr>
      <w:rPr>
        <w:rFonts w:ascii="Wingdings" w:hAnsi="Wingdings" w:hint="default"/>
      </w:rPr>
    </w:lvl>
    <w:lvl w:ilvl="6" w:tplc="8B64104A">
      <w:start w:val="1"/>
      <w:numFmt w:val="bullet"/>
      <w:lvlText w:val=""/>
      <w:lvlJc w:val="left"/>
      <w:pPr>
        <w:ind w:left="5040" w:hanging="360"/>
      </w:pPr>
      <w:rPr>
        <w:rFonts w:ascii="Symbol" w:hAnsi="Symbol" w:hint="default"/>
      </w:rPr>
    </w:lvl>
    <w:lvl w:ilvl="7" w:tplc="2F6CAB30">
      <w:start w:val="1"/>
      <w:numFmt w:val="bullet"/>
      <w:lvlText w:val="o"/>
      <w:lvlJc w:val="left"/>
      <w:pPr>
        <w:ind w:left="5760" w:hanging="360"/>
      </w:pPr>
      <w:rPr>
        <w:rFonts w:ascii="Courier New" w:hAnsi="Courier New" w:hint="default"/>
      </w:rPr>
    </w:lvl>
    <w:lvl w:ilvl="8" w:tplc="E60AA0A2">
      <w:start w:val="1"/>
      <w:numFmt w:val="bullet"/>
      <w:lvlText w:val=""/>
      <w:lvlJc w:val="left"/>
      <w:pPr>
        <w:ind w:left="6480" w:hanging="360"/>
      </w:pPr>
      <w:rPr>
        <w:rFonts w:ascii="Wingdings" w:hAnsi="Wingdings" w:hint="default"/>
      </w:rPr>
    </w:lvl>
  </w:abstractNum>
  <w:abstractNum w:abstractNumId="10" w15:restartNumberingAfterBreak="0">
    <w:nsid w:val="64A132DA"/>
    <w:multiLevelType w:val="hybridMultilevel"/>
    <w:tmpl w:val="3A0E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B67E2"/>
    <w:multiLevelType w:val="hybridMultilevel"/>
    <w:tmpl w:val="1E5C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B7916"/>
    <w:multiLevelType w:val="hybridMultilevel"/>
    <w:tmpl w:val="2D36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F597D"/>
    <w:multiLevelType w:val="hybridMultilevel"/>
    <w:tmpl w:val="D904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D0F6B"/>
    <w:multiLevelType w:val="hybridMultilevel"/>
    <w:tmpl w:val="72C2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3"/>
  </w:num>
  <w:num w:numId="5">
    <w:abstractNumId w:val="12"/>
  </w:num>
  <w:num w:numId="6">
    <w:abstractNumId w:val="5"/>
  </w:num>
  <w:num w:numId="7">
    <w:abstractNumId w:val="2"/>
  </w:num>
  <w:num w:numId="8">
    <w:abstractNumId w:val="11"/>
  </w:num>
  <w:num w:numId="9">
    <w:abstractNumId w:val="4"/>
  </w:num>
  <w:num w:numId="10">
    <w:abstractNumId w:val="8"/>
  </w:num>
  <w:num w:numId="11">
    <w:abstractNumId w:val="14"/>
  </w:num>
  <w:num w:numId="12">
    <w:abstractNumId w:val="10"/>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60"/>
    <w:rsid w:val="0000730C"/>
    <w:rsid w:val="00012DE9"/>
    <w:rsid w:val="0003175C"/>
    <w:rsid w:val="00034E9D"/>
    <w:rsid w:val="00046BD9"/>
    <w:rsid w:val="00052A0F"/>
    <w:rsid w:val="0007590C"/>
    <w:rsid w:val="00077FE5"/>
    <w:rsid w:val="0009290B"/>
    <w:rsid w:val="000C5EBF"/>
    <w:rsid w:val="000D01D0"/>
    <w:rsid w:val="00111DA8"/>
    <w:rsid w:val="00137BE9"/>
    <w:rsid w:val="0014248C"/>
    <w:rsid w:val="001945F8"/>
    <w:rsid w:val="001A09F3"/>
    <w:rsid w:val="001A5636"/>
    <w:rsid w:val="001B0F5F"/>
    <w:rsid w:val="001E7E4F"/>
    <w:rsid w:val="00201565"/>
    <w:rsid w:val="00253B03"/>
    <w:rsid w:val="0025471D"/>
    <w:rsid w:val="00262196"/>
    <w:rsid w:val="00270041"/>
    <w:rsid w:val="00280306"/>
    <w:rsid w:val="002C5D4C"/>
    <w:rsid w:val="00317D89"/>
    <w:rsid w:val="003356B2"/>
    <w:rsid w:val="0034256B"/>
    <w:rsid w:val="00343527"/>
    <w:rsid w:val="00346B35"/>
    <w:rsid w:val="00361CCD"/>
    <w:rsid w:val="003914F7"/>
    <w:rsid w:val="003C0F2E"/>
    <w:rsid w:val="003C26C7"/>
    <w:rsid w:val="003C595E"/>
    <w:rsid w:val="003F3CDF"/>
    <w:rsid w:val="0040205E"/>
    <w:rsid w:val="00412FDB"/>
    <w:rsid w:val="00416E2B"/>
    <w:rsid w:val="00432F0E"/>
    <w:rsid w:val="004438B0"/>
    <w:rsid w:val="004A6407"/>
    <w:rsid w:val="004A7D74"/>
    <w:rsid w:val="004B5274"/>
    <w:rsid w:val="004B5FA3"/>
    <w:rsid w:val="004B66A5"/>
    <w:rsid w:val="00504AB3"/>
    <w:rsid w:val="00507BE3"/>
    <w:rsid w:val="00524E7A"/>
    <w:rsid w:val="00533528"/>
    <w:rsid w:val="00544E1E"/>
    <w:rsid w:val="0058762D"/>
    <w:rsid w:val="005919E3"/>
    <w:rsid w:val="005A2CAD"/>
    <w:rsid w:val="005C5A98"/>
    <w:rsid w:val="00606B56"/>
    <w:rsid w:val="00607845"/>
    <w:rsid w:val="00620600"/>
    <w:rsid w:val="006638E1"/>
    <w:rsid w:val="00676D9A"/>
    <w:rsid w:val="00681CE3"/>
    <w:rsid w:val="006B5F7D"/>
    <w:rsid w:val="006D60C5"/>
    <w:rsid w:val="006E7F44"/>
    <w:rsid w:val="006F26B4"/>
    <w:rsid w:val="00716804"/>
    <w:rsid w:val="00763E63"/>
    <w:rsid w:val="00764212"/>
    <w:rsid w:val="00764846"/>
    <w:rsid w:val="007652D6"/>
    <w:rsid w:val="007B1F19"/>
    <w:rsid w:val="008161C8"/>
    <w:rsid w:val="0084631B"/>
    <w:rsid w:val="0085048B"/>
    <w:rsid w:val="00852083"/>
    <w:rsid w:val="00861865"/>
    <w:rsid w:val="00883AAC"/>
    <w:rsid w:val="008C7F5A"/>
    <w:rsid w:val="008D33FA"/>
    <w:rsid w:val="008E624E"/>
    <w:rsid w:val="00910096"/>
    <w:rsid w:val="00910815"/>
    <w:rsid w:val="009621C0"/>
    <w:rsid w:val="00995708"/>
    <w:rsid w:val="009C3528"/>
    <w:rsid w:val="009C427A"/>
    <w:rsid w:val="009D438D"/>
    <w:rsid w:val="00A072AB"/>
    <w:rsid w:val="00A30B9A"/>
    <w:rsid w:val="00A520EB"/>
    <w:rsid w:val="00A90492"/>
    <w:rsid w:val="00AA0B54"/>
    <w:rsid w:val="00AD172A"/>
    <w:rsid w:val="00AE3179"/>
    <w:rsid w:val="00B2242A"/>
    <w:rsid w:val="00B33429"/>
    <w:rsid w:val="00B45C60"/>
    <w:rsid w:val="00B5796C"/>
    <w:rsid w:val="00B60D0A"/>
    <w:rsid w:val="00BB022D"/>
    <w:rsid w:val="00BB2539"/>
    <w:rsid w:val="00BC384B"/>
    <w:rsid w:val="00BF35CA"/>
    <w:rsid w:val="00BF52C3"/>
    <w:rsid w:val="00C772AB"/>
    <w:rsid w:val="00C83000"/>
    <w:rsid w:val="00CB4872"/>
    <w:rsid w:val="00CD303B"/>
    <w:rsid w:val="00D10633"/>
    <w:rsid w:val="00D336CE"/>
    <w:rsid w:val="00D458F6"/>
    <w:rsid w:val="00D548E8"/>
    <w:rsid w:val="00D7223A"/>
    <w:rsid w:val="00D73D76"/>
    <w:rsid w:val="00D77A10"/>
    <w:rsid w:val="00DE574A"/>
    <w:rsid w:val="00E13DF2"/>
    <w:rsid w:val="00E354D5"/>
    <w:rsid w:val="00EB7F30"/>
    <w:rsid w:val="00EC6F18"/>
    <w:rsid w:val="00ED2D9B"/>
    <w:rsid w:val="00EE2FB6"/>
    <w:rsid w:val="00EF0FE9"/>
    <w:rsid w:val="00EF2FA5"/>
    <w:rsid w:val="00F460DC"/>
    <w:rsid w:val="00FB14B9"/>
    <w:rsid w:val="00FE48B3"/>
    <w:rsid w:val="0148A1E2"/>
    <w:rsid w:val="0212772D"/>
    <w:rsid w:val="068064F2"/>
    <w:rsid w:val="09B87EDB"/>
    <w:rsid w:val="09C44860"/>
    <w:rsid w:val="0C9B5C4F"/>
    <w:rsid w:val="0E508375"/>
    <w:rsid w:val="0FF74686"/>
    <w:rsid w:val="113E98F8"/>
    <w:rsid w:val="145CBDB2"/>
    <w:rsid w:val="14D7A289"/>
    <w:rsid w:val="167807A7"/>
    <w:rsid w:val="1BA896B6"/>
    <w:rsid w:val="1C13AA51"/>
    <w:rsid w:val="1CAC4714"/>
    <w:rsid w:val="1E5A6469"/>
    <w:rsid w:val="1EFA150B"/>
    <w:rsid w:val="21803723"/>
    <w:rsid w:val="22B3F8BE"/>
    <w:rsid w:val="248CFCC6"/>
    <w:rsid w:val="26554858"/>
    <w:rsid w:val="277B0D33"/>
    <w:rsid w:val="27A2C034"/>
    <w:rsid w:val="2A57DE5B"/>
    <w:rsid w:val="3175E72C"/>
    <w:rsid w:val="319CA6C4"/>
    <w:rsid w:val="356BC62B"/>
    <w:rsid w:val="39F27B95"/>
    <w:rsid w:val="3A04210B"/>
    <w:rsid w:val="3CEE7ABB"/>
    <w:rsid w:val="4291C6E3"/>
    <w:rsid w:val="4E304A28"/>
    <w:rsid w:val="6183E735"/>
    <w:rsid w:val="61A2F50C"/>
    <w:rsid w:val="647A431B"/>
    <w:rsid w:val="6DB151A2"/>
    <w:rsid w:val="6E4BDB09"/>
    <w:rsid w:val="6F54039D"/>
    <w:rsid w:val="71D02360"/>
    <w:rsid w:val="781D4FD9"/>
    <w:rsid w:val="794A5B2E"/>
    <w:rsid w:val="7B534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B3ACC78"/>
  <w15:chartTrackingRefBased/>
  <w15:docId w15:val="{90E67C7C-1577-4474-9037-ABD19480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C60"/>
    <w:pPr>
      <w:spacing w:after="0" w:line="240" w:lineRule="auto"/>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4B9"/>
    <w:pPr>
      <w:ind w:left="720"/>
      <w:contextualSpacing/>
    </w:pPr>
  </w:style>
  <w:style w:type="paragraph" w:customStyle="1" w:styleId="xmsonormal">
    <w:name w:val="x_msonormal"/>
    <w:basedOn w:val="Normal"/>
    <w:rsid w:val="00317D89"/>
    <w:rPr>
      <w:rFonts w:ascii="Calibri" w:eastAsiaTheme="minorHAnsi" w:hAnsi="Calibri" w:cs="Calibri"/>
      <w:bCs w:val="0"/>
      <w:sz w:val="22"/>
      <w:szCs w:val="22"/>
      <w:lang w:eastAsia="en-GB"/>
    </w:rPr>
  </w:style>
  <w:style w:type="paragraph" w:styleId="Header">
    <w:name w:val="header"/>
    <w:basedOn w:val="Normal"/>
    <w:link w:val="HeaderChar"/>
    <w:uiPriority w:val="99"/>
    <w:unhideWhenUsed/>
    <w:rsid w:val="00524E7A"/>
    <w:pPr>
      <w:tabs>
        <w:tab w:val="center" w:pos="4513"/>
        <w:tab w:val="right" w:pos="9026"/>
      </w:tabs>
    </w:pPr>
  </w:style>
  <w:style w:type="character" w:customStyle="1" w:styleId="HeaderChar">
    <w:name w:val="Header Char"/>
    <w:basedOn w:val="DefaultParagraphFont"/>
    <w:link w:val="Header"/>
    <w:uiPriority w:val="99"/>
    <w:rsid w:val="00524E7A"/>
    <w:rPr>
      <w:rFonts w:ascii="Times New Roman" w:eastAsia="Times New Roman" w:hAnsi="Times New Roman" w:cs="Times New Roman"/>
      <w:bCs/>
      <w:sz w:val="24"/>
      <w:szCs w:val="24"/>
    </w:rPr>
  </w:style>
  <w:style w:type="paragraph" w:styleId="Footer">
    <w:name w:val="footer"/>
    <w:basedOn w:val="Normal"/>
    <w:link w:val="FooterChar"/>
    <w:uiPriority w:val="99"/>
    <w:unhideWhenUsed/>
    <w:rsid w:val="00524E7A"/>
    <w:pPr>
      <w:tabs>
        <w:tab w:val="center" w:pos="4513"/>
        <w:tab w:val="right" w:pos="9026"/>
      </w:tabs>
    </w:pPr>
  </w:style>
  <w:style w:type="character" w:customStyle="1" w:styleId="FooterChar">
    <w:name w:val="Footer Char"/>
    <w:basedOn w:val="DefaultParagraphFont"/>
    <w:link w:val="Footer"/>
    <w:uiPriority w:val="99"/>
    <w:rsid w:val="00524E7A"/>
    <w:rPr>
      <w:rFonts w:ascii="Times New Roman" w:eastAsia="Times New Roman" w:hAnsi="Times New Roman" w:cs="Times New Roman"/>
      <w:bCs/>
      <w:sz w:val="24"/>
      <w:szCs w:val="24"/>
    </w:rPr>
  </w:style>
  <w:style w:type="paragraph" w:styleId="NormalWeb">
    <w:name w:val="Normal (Web)"/>
    <w:basedOn w:val="Normal"/>
    <w:unhideWhenUsed/>
    <w:rsid w:val="00716804"/>
    <w:pPr>
      <w:spacing w:before="100" w:beforeAutospacing="1" w:after="100" w:afterAutospacing="1"/>
    </w:pPr>
    <w:rPr>
      <w:bCs w:val="0"/>
      <w:lang w:eastAsia="en-GB"/>
    </w:rPr>
  </w:style>
  <w:style w:type="character" w:styleId="Hyperlink">
    <w:name w:val="Hyperlink"/>
    <w:basedOn w:val="DefaultParagraphFont"/>
    <w:uiPriority w:val="99"/>
    <w:unhideWhenUsed/>
    <w:rsid w:val="0014248C"/>
    <w:rPr>
      <w:color w:val="0563C1" w:themeColor="hyperlink"/>
      <w:u w:val="single"/>
    </w:rPr>
  </w:style>
  <w:style w:type="character" w:styleId="FollowedHyperlink">
    <w:name w:val="FollowedHyperlink"/>
    <w:basedOn w:val="DefaultParagraphFont"/>
    <w:uiPriority w:val="99"/>
    <w:semiHidden/>
    <w:unhideWhenUsed/>
    <w:rsid w:val="0014248C"/>
    <w:rPr>
      <w:color w:val="954F72" w:themeColor="followedHyperlink"/>
      <w:u w:val="single"/>
    </w:rPr>
  </w:style>
  <w:style w:type="character" w:styleId="CommentReference">
    <w:name w:val="annotation reference"/>
    <w:basedOn w:val="DefaultParagraphFont"/>
    <w:uiPriority w:val="99"/>
    <w:semiHidden/>
    <w:unhideWhenUsed/>
    <w:rsid w:val="00861865"/>
    <w:rPr>
      <w:sz w:val="16"/>
      <w:szCs w:val="16"/>
    </w:rPr>
  </w:style>
  <w:style w:type="paragraph" w:styleId="CommentText">
    <w:name w:val="annotation text"/>
    <w:basedOn w:val="Normal"/>
    <w:link w:val="CommentTextChar"/>
    <w:uiPriority w:val="99"/>
    <w:semiHidden/>
    <w:unhideWhenUsed/>
    <w:rsid w:val="00861865"/>
    <w:rPr>
      <w:sz w:val="20"/>
      <w:szCs w:val="20"/>
    </w:rPr>
  </w:style>
  <w:style w:type="character" w:customStyle="1" w:styleId="CommentTextChar">
    <w:name w:val="Comment Text Char"/>
    <w:basedOn w:val="DefaultParagraphFont"/>
    <w:link w:val="CommentText"/>
    <w:uiPriority w:val="99"/>
    <w:semiHidden/>
    <w:rsid w:val="00861865"/>
    <w:rPr>
      <w:rFonts w:ascii="Times New Roman" w:eastAsia="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861865"/>
    <w:rPr>
      <w:b/>
    </w:rPr>
  </w:style>
  <w:style w:type="character" w:customStyle="1" w:styleId="CommentSubjectChar">
    <w:name w:val="Comment Subject Char"/>
    <w:basedOn w:val="CommentTextChar"/>
    <w:link w:val="CommentSubject"/>
    <w:uiPriority w:val="99"/>
    <w:semiHidden/>
    <w:rsid w:val="008618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1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865"/>
    <w:rPr>
      <w:rFonts w:ascii="Segoe UI" w:eastAsia="Times New Roman" w:hAnsi="Segoe UI" w:cs="Segoe UI"/>
      <w:bCs/>
      <w:sz w:val="18"/>
      <w:szCs w:val="18"/>
    </w:rPr>
  </w:style>
  <w:style w:type="paragraph" w:customStyle="1" w:styleId="TableParagraph">
    <w:name w:val="Table Paragraph"/>
    <w:basedOn w:val="Normal"/>
    <w:uiPriority w:val="1"/>
    <w:qFormat/>
    <w:rsid w:val="00620600"/>
    <w:pPr>
      <w:widowControl w:val="0"/>
      <w:autoSpaceDE w:val="0"/>
      <w:autoSpaceDN w:val="0"/>
    </w:pPr>
    <w:rPr>
      <w:rFonts w:ascii="Calibri" w:eastAsia="Calibri" w:hAnsi="Calibri" w:cs="Calibri"/>
      <w:bCs w:val="0"/>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3380">
      <w:bodyDiv w:val="1"/>
      <w:marLeft w:val="0"/>
      <w:marRight w:val="0"/>
      <w:marTop w:val="0"/>
      <w:marBottom w:val="0"/>
      <w:divBdr>
        <w:top w:val="none" w:sz="0" w:space="0" w:color="auto"/>
        <w:left w:val="none" w:sz="0" w:space="0" w:color="auto"/>
        <w:bottom w:val="none" w:sz="0" w:space="0" w:color="auto"/>
        <w:right w:val="none" w:sz="0" w:space="0" w:color="auto"/>
      </w:divBdr>
    </w:div>
    <w:div w:id="14717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loadedBy xmlns="4b8a6f31-11dd-4097-bc3a-05c56df6c229">
      <UserInfo>
        <DisplayName>Loraine Cameron</DisplayName>
        <AccountId>17233</AccountId>
        <AccountType/>
      </UserInfo>
    </UploadedBy>
    <PublishedLink xmlns="4b8a6f31-11dd-4097-bc3a-05c56df6c229">
      <Url>https://uoe.sharepoint.com/:w:/s/jobdescriptionlibrary/EVoc32G5h0xNlLHYHg03CDMBfCqwekU9koHaBw1YEhrBoA</Url>
      <Description>https://uoe.sharepoint.com/:w:/s/jobdescriptionlibrary/EVoc32G5h0xNlLHYHg03CDMBfCqwekU9koHaBw1YEhrBoA</Description>
    </PublishedLink>
    <Function xmlns="4b8a6f31-11dd-4097-bc3a-05c56df6c229">Researcher</Function>
    <Family xmlns="4b8a6f31-11dd-4097-bc3a-05c56df6c229">Academic</Famil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F1318F635CC4DBDA16ED692E79C12" ma:contentTypeVersion="12" ma:contentTypeDescription="Create a new document." ma:contentTypeScope="" ma:versionID="bc1d44fbf9395f2116026e2cf42487e3">
  <xsd:schema xmlns:xsd="http://www.w3.org/2001/XMLSchema" xmlns:xs="http://www.w3.org/2001/XMLSchema" xmlns:p="http://schemas.microsoft.com/office/2006/metadata/properties" xmlns:ns2="4b8a6f31-11dd-4097-bc3a-05c56df6c229" xmlns:ns3="1a0bc297-36e0-4f64-9551-59cafc838445" targetNamespace="http://schemas.microsoft.com/office/2006/metadata/properties" ma:root="true" ma:fieldsID="7adc70d81a212379237d880ae148b48b" ns2:_="" ns3:_="">
    <xsd:import namespace="4b8a6f31-11dd-4097-bc3a-05c56df6c229"/>
    <xsd:import namespace="1a0bc297-36e0-4f64-9551-59cafc838445"/>
    <xsd:element name="properties">
      <xsd:complexType>
        <xsd:sequence>
          <xsd:element name="documentManagement">
            <xsd:complexType>
              <xsd:all>
                <xsd:element ref="ns2:UploadedBy" minOccurs="0"/>
                <xsd:element ref="ns2:Family" minOccurs="0"/>
                <xsd:element ref="ns2:Function" minOccurs="0"/>
                <xsd:element ref="ns2:PublishedLink"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a6f31-11dd-4097-bc3a-05c56df6c229" elementFormDefault="qualified">
    <xsd:import namespace="http://schemas.microsoft.com/office/2006/documentManagement/types"/>
    <xsd:import namespace="http://schemas.microsoft.com/office/infopath/2007/PartnerControls"/>
    <xsd:element name="UploadedBy" ma:index="8" nillable="true" ma:displayName="Uploaded By" ma:format="Dropdown" ma:indexed="true" ma:list="UserInfo" ma:SharePointGroup="0" ma:internalName="Uploa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mily" ma:index="9" nillable="true" ma:displayName="Family" ma:format="Dropdown" ma:internalName="Family">
      <xsd:simpleType>
        <xsd:restriction base="dms:Text">
          <xsd:maxLength value="255"/>
        </xsd:restriction>
      </xsd:simpleType>
    </xsd:element>
    <xsd:element name="Function" ma:index="10" nillable="true" ma:displayName="Function" ma:format="Dropdown" ma:internalName="Function">
      <xsd:simpleType>
        <xsd:restriction base="dms:Text">
          <xsd:maxLength value="255"/>
        </xsd:restriction>
      </xsd:simpleType>
    </xsd:element>
    <xsd:element name="PublishedLink" ma:index="11" nillable="true" ma:displayName="Published Link" ma:format="Hyperlink" ma:internalName="Publish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bc297-36e0-4f64-9551-59cafc8384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DA8A-A46A-4296-B56A-AE55589AB32C}">
  <ds:schemaRefs>
    <ds:schemaRef ds:uri="http://schemas.openxmlformats.org/package/2006/metadata/core-properties"/>
    <ds:schemaRef ds:uri="http://purl.org/dc/terms/"/>
    <ds:schemaRef ds:uri="56af918a-3e57-4605-ae35-ba13ff340a24"/>
    <ds:schemaRef ds:uri="http://schemas.microsoft.com/office/2006/documentManagement/types"/>
    <ds:schemaRef ds:uri="http://schemas.microsoft.com/office/2006/metadata/properties"/>
    <ds:schemaRef ds:uri="http://purl.org/dc/elements/1.1/"/>
    <ds:schemaRef ds:uri="http://schemas.microsoft.com/office/infopath/2007/PartnerControls"/>
    <ds:schemaRef ds:uri="cbf397ad-7fda-4bb5-8ef6-b65c06bc958b"/>
    <ds:schemaRef ds:uri="http://www.w3.org/XML/1998/namespace"/>
    <ds:schemaRef ds:uri="http://purl.org/dc/dcmitype/"/>
  </ds:schemaRefs>
</ds:datastoreItem>
</file>

<file path=customXml/itemProps2.xml><?xml version="1.0" encoding="utf-8"?>
<ds:datastoreItem xmlns:ds="http://schemas.openxmlformats.org/officeDocument/2006/customXml" ds:itemID="{95256FCB-7131-45AE-8A6C-FDBA6D44D56E}"/>
</file>

<file path=customXml/itemProps3.xml><?xml version="1.0" encoding="utf-8"?>
<ds:datastoreItem xmlns:ds="http://schemas.openxmlformats.org/officeDocument/2006/customXml" ds:itemID="{998B3928-4F93-423E-9CAB-9C58FA17E56F}">
  <ds:schemaRefs>
    <ds:schemaRef ds:uri="http://schemas.microsoft.com/sharepoint/v3/contenttype/forms"/>
  </ds:schemaRefs>
</ds:datastoreItem>
</file>

<file path=customXml/itemProps4.xml><?xml version="1.0" encoding="utf-8"?>
<ds:datastoreItem xmlns:ds="http://schemas.openxmlformats.org/officeDocument/2006/customXml" ds:itemID="{61FED636-7340-479B-8992-1BFB7D2D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Sarah</dc:creator>
  <cp:keywords/>
  <dc:description/>
  <cp:lastModifiedBy>Loraine Cameron</cp:lastModifiedBy>
  <cp:revision>6</cp:revision>
  <dcterms:created xsi:type="dcterms:W3CDTF">2023-09-22T16:26:00Z</dcterms:created>
  <dcterms:modified xsi:type="dcterms:W3CDTF">2023-10-11T13:01:00Z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0x010100068F1318F635CC4DBDA16ED692E79C12</vt:lpwstr>
  </property>
  <property fmtid="{D5CDD505-2E9C-101B-9397-08002B2CF9AE}" pid="3" name="MediaServiceImageTags">
    <vt:lpwstr/>
  </property>
</Properties>
</file>